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34BC" w14:textId="77777777" w:rsidR="0062369F" w:rsidRDefault="006372CF" w:rsidP="005C0DEF">
      <w:pPr>
        <w:jc w:val="both"/>
      </w:pPr>
      <w:r>
        <w:rPr>
          <w:rFonts w:ascii="Cambria" w:eastAsia="Cambria" w:hAnsi="Cambria" w:cs="Cambria"/>
        </w:rPr>
        <w:t xml:space="preserve"> </w:t>
      </w:r>
      <w:r>
        <w:rPr>
          <w:rFonts w:ascii="Cambria" w:eastAsia="Cambria" w:hAnsi="Cambria" w:cs="Cambria"/>
          <w:noProof/>
        </w:rPr>
        <mc:AlternateContent>
          <mc:Choice Requires="wpg">
            <w:drawing>
              <wp:inline distT="0" distB="0" distL="0" distR="0" wp14:anchorId="4A987A19" wp14:editId="5690FAF4">
                <wp:extent cx="1605915" cy="1380490"/>
                <wp:effectExtent l="0" t="0" r="0" b="0"/>
                <wp:docPr id="17" name="Group 17"/>
                <wp:cNvGraphicFramePr/>
                <a:graphic xmlns:a="http://schemas.openxmlformats.org/drawingml/2006/main">
                  <a:graphicData uri="http://schemas.microsoft.com/office/word/2010/wordprocessingGroup">
                    <wpg:wgp>
                      <wpg:cNvGrpSpPr/>
                      <wpg:grpSpPr>
                        <a:xfrm>
                          <a:off x="0" y="0"/>
                          <a:ext cx="1605915" cy="1380490"/>
                          <a:chOff x="4543025" y="3089750"/>
                          <a:chExt cx="1605950" cy="1380500"/>
                        </a:xfrm>
                      </wpg:grpSpPr>
                      <wpg:grpSp>
                        <wpg:cNvPr id="1" name="Group 1"/>
                        <wpg:cNvGrpSpPr/>
                        <wpg:grpSpPr>
                          <a:xfrm>
                            <a:off x="4543043" y="3089755"/>
                            <a:ext cx="1605915" cy="1380490"/>
                            <a:chOff x="4543043" y="3089755"/>
                            <a:chExt cx="1605915" cy="1380490"/>
                          </a:xfrm>
                        </wpg:grpSpPr>
                        <wps:wsp>
                          <wps:cNvPr id="2" name="Rectangle 2"/>
                          <wps:cNvSpPr/>
                          <wps:spPr>
                            <a:xfrm>
                              <a:off x="4543043" y="3089755"/>
                              <a:ext cx="1605900" cy="1380475"/>
                            </a:xfrm>
                            <a:prstGeom prst="rect">
                              <a:avLst/>
                            </a:prstGeom>
                            <a:noFill/>
                            <a:ln>
                              <a:noFill/>
                            </a:ln>
                          </wps:spPr>
                          <wps:txbx>
                            <w:txbxContent>
                              <w:p w14:paraId="38841180" w14:textId="77777777" w:rsidR="0062369F" w:rsidRDefault="0062369F">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4543043" y="3089755"/>
                              <a:ext cx="1605915" cy="1380490"/>
                              <a:chOff x="4543043" y="3089755"/>
                              <a:chExt cx="1605915" cy="1380490"/>
                            </a:xfrm>
                          </wpg:grpSpPr>
                          <wps:wsp>
                            <wps:cNvPr id="4" name="Rectangle 4"/>
                            <wps:cNvSpPr/>
                            <wps:spPr>
                              <a:xfrm>
                                <a:off x="4543043" y="3089755"/>
                                <a:ext cx="1605900" cy="1380475"/>
                              </a:xfrm>
                              <a:prstGeom prst="rect">
                                <a:avLst/>
                              </a:prstGeom>
                              <a:noFill/>
                              <a:ln>
                                <a:noFill/>
                              </a:ln>
                            </wps:spPr>
                            <wps:txbx>
                              <w:txbxContent>
                                <w:p w14:paraId="430080BF" w14:textId="77777777" w:rsidR="0062369F" w:rsidRDefault="0062369F">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4543043" y="3089755"/>
                                <a:ext cx="1605915" cy="1380490"/>
                                <a:chOff x="4543043" y="3089755"/>
                                <a:chExt cx="1605915" cy="1380490"/>
                              </a:xfrm>
                            </wpg:grpSpPr>
                            <wps:wsp>
                              <wps:cNvPr id="6" name="Rectangle 6"/>
                              <wps:cNvSpPr/>
                              <wps:spPr>
                                <a:xfrm>
                                  <a:off x="4543043" y="3089755"/>
                                  <a:ext cx="1605900" cy="1380475"/>
                                </a:xfrm>
                                <a:prstGeom prst="rect">
                                  <a:avLst/>
                                </a:prstGeom>
                                <a:noFill/>
                                <a:ln>
                                  <a:noFill/>
                                </a:ln>
                              </wps:spPr>
                              <wps:txbx>
                                <w:txbxContent>
                                  <w:p w14:paraId="1C9EE51F" w14:textId="77777777" w:rsidR="0062369F" w:rsidRDefault="006372CF">
                                    <w:pPr>
                                      <w:spacing w:line="275" w:lineRule="auto"/>
                                      <w:textDirection w:val="btLr"/>
                                    </w:pPr>
                                    <w:r>
                                      <w:rPr>
                                        <w:color w:val="000000"/>
                                      </w:rPr>
                                      <w:t xml:space="preserve"> </w:t>
                                    </w:r>
                                    <w:r>
                                      <w:rPr>
                                        <w:color w:val="000000"/>
                                      </w:rPr>
                                      <w:tab/>
                                    </w:r>
                                  </w:p>
                                </w:txbxContent>
                              </wps:txbx>
                              <wps:bodyPr spcFirstLastPara="1" wrap="square" lIns="91425" tIns="91425" rIns="91425" bIns="91425" anchor="ctr" anchorCtr="0">
                                <a:noAutofit/>
                              </wps:bodyPr>
                            </wps:wsp>
                            <wpg:grpSp>
                              <wpg:cNvPr id="7" name="Group 7"/>
                              <wpg:cNvGrpSpPr/>
                              <wpg:grpSpPr>
                                <a:xfrm>
                                  <a:off x="4543043" y="3089755"/>
                                  <a:ext cx="1605915" cy="1380490"/>
                                  <a:chOff x="4543043" y="3089755"/>
                                  <a:chExt cx="1605915" cy="1380490"/>
                                </a:xfrm>
                              </wpg:grpSpPr>
                              <wps:wsp>
                                <wps:cNvPr id="8" name="Rectangle 8"/>
                                <wps:cNvSpPr/>
                                <wps:spPr>
                                  <a:xfrm>
                                    <a:off x="4543043" y="3089755"/>
                                    <a:ext cx="1605900" cy="1380475"/>
                                  </a:xfrm>
                                  <a:prstGeom prst="rect">
                                    <a:avLst/>
                                  </a:prstGeom>
                                  <a:noFill/>
                                  <a:ln>
                                    <a:noFill/>
                                  </a:ln>
                                </wps:spPr>
                                <wps:txbx>
                                  <w:txbxContent>
                                    <w:p w14:paraId="295586EF" w14:textId="77777777" w:rsidR="0062369F" w:rsidRDefault="0062369F">
                                      <w:pPr>
                                        <w:spacing w:line="275" w:lineRule="auto"/>
                                        <w:textDirection w:val="btLr"/>
                                      </w:pPr>
                                    </w:p>
                                  </w:txbxContent>
                                </wps:txbx>
                                <wps:bodyPr spcFirstLastPara="1" wrap="square" lIns="91425" tIns="91425" rIns="91425" bIns="91425" anchor="ctr" anchorCtr="0">
                                  <a:noAutofit/>
                                </wps:bodyPr>
                              </wps:wsp>
                              <wpg:grpSp>
                                <wpg:cNvPr id="9" name="Group 9"/>
                                <wpg:cNvGrpSpPr/>
                                <wpg:grpSpPr>
                                  <a:xfrm>
                                    <a:off x="4543043" y="3089755"/>
                                    <a:ext cx="1605915" cy="1380490"/>
                                    <a:chOff x="8493" y="1023"/>
                                    <a:chExt cx="2809" cy="2414"/>
                                  </a:xfrm>
                                </wpg:grpSpPr>
                                <wps:wsp>
                                  <wps:cNvPr id="10" name="Rectangle 10"/>
                                  <wps:cNvSpPr/>
                                  <wps:spPr>
                                    <a:xfrm>
                                      <a:off x="8493" y="1023"/>
                                      <a:ext cx="2800" cy="2400"/>
                                    </a:xfrm>
                                    <a:prstGeom prst="rect">
                                      <a:avLst/>
                                    </a:prstGeom>
                                    <a:noFill/>
                                    <a:ln>
                                      <a:noFill/>
                                    </a:ln>
                                  </wps:spPr>
                                  <wps:txbx>
                                    <w:txbxContent>
                                      <w:p w14:paraId="43C5EA3A" w14:textId="77777777" w:rsidR="0062369F" w:rsidRDefault="0062369F">
                                        <w:pPr>
                                          <w:spacing w:line="275"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12" descr="Logo_Epiet_Short_WhiteBG"/>
                                    <pic:cNvPicPr preferRelativeResize="0"/>
                                  </pic:nvPicPr>
                                  <pic:blipFill rotWithShape="1">
                                    <a:blip r:embed="rId8">
                                      <a:alphaModFix/>
                                    </a:blip>
                                    <a:srcRect/>
                                    <a:stretch/>
                                  </pic:blipFill>
                                  <pic:spPr>
                                    <a:xfrm>
                                      <a:off x="8493" y="1023"/>
                                      <a:ext cx="2563" cy="1906"/>
                                    </a:xfrm>
                                    <a:prstGeom prst="rect">
                                      <a:avLst/>
                                    </a:prstGeom>
                                    <a:noFill/>
                                    <a:ln>
                                      <a:noFill/>
                                    </a:ln>
                                  </pic:spPr>
                                </pic:pic>
                                <pic:pic xmlns:pic="http://schemas.openxmlformats.org/drawingml/2006/picture">
                                  <pic:nvPicPr>
                                    <pic:cNvPr id="13" name="Shape 13" descr="T:\PHT\EPIET\EUtrack\Active\Templates &amp; Logos\Logo\EUPHEM\Euphem.png"/>
                                    <pic:cNvPicPr preferRelativeResize="0"/>
                                  </pic:nvPicPr>
                                  <pic:blipFill rotWithShape="1">
                                    <a:blip r:embed="rId9">
                                      <a:alphaModFix/>
                                    </a:blip>
                                    <a:srcRect/>
                                    <a:stretch/>
                                  </pic:blipFill>
                                  <pic:spPr>
                                    <a:xfrm>
                                      <a:off x="9058" y="2927"/>
                                      <a:ext cx="2244" cy="510"/>
                                    </a:xfrm>
                                    <a:prstGeom prst="rect">
                                      <a:avLst/>
                                    </a:prstGeom>
                                    <a:noFill/>
                                    <a:ln>
                                      <a:noFill/>
                                    </a:ln>
                                  </pic:spPr>
                                </pic:pic>
                                <wps:wsp>
                                  <wps:cNvPr id="11" name="Rectangle 11"/>
                                  <wps:cNvSpPr/>
                                  <wps:spPr>
                                    <a:xfrm>
                                      <a:off x="9954" y="2333"/>
                                      <a:ext cx="653" cy="594"/>
                                    </a:xfrm>
                                    <a:prstGeom prst="rect">
                                      <a:avLst/>
                                    </a:prstGeom>
                                    <a:solidFill>
                                      <a:srgbClr val="FFFFFF"/>
                                    </a:solidFill>
                                    <a:ln>
                                      <a:noFill/>
                                    </a:ln>
                                  </wps:spPr>
                                  <wps:txbx>
                                    <w:txbxContent>
                                      <w:p w14:paraId="0FE1CA18" w14:textId="77777777" w:rsidR="0062369F" w:rsidRDefault="006372CF">
                                        <w:pPr>
                                          <w:spacing w:line="275" w:lineRule="auto"/>
                                          <w:textDirection w:val="btLr"/>
                                        </w:pPr>
                                        <w:r>
                                          <w:rPr>
                                            <w:color w:val="000000"/>
                                          </w:rPr>
                                          <w:t>&amp;</w:t>
                                        </w:r>
                                      </w:p>
                                    </w:txbxContent>
                                  </wps:txbx>
                                  <wps:bodyPr spcFirstLastPara="1" wrap="square" lIns="91425" tIns="45700" rIns="91425" bIns="45700" anchor="t" anchorCtr="0">
                                    <a:noAutofit/>
                                  </wps:bodyPr>
                                </wps:wsp>
                              </wpg:grpSp>
                            </wpg:grpSp>
                          </wpg:grpSp>
                        </wpg:grpSp>
                      </wpg:grpSp>
                    </wpg:wgp>
                  </a:graphicData>
                </a:graphic>
              </wp:inline>
            </w:drawing>
          </mc:Choice>
          <mc:Fallback>
            <w:pict>
              <v:group w14:anchorId="4A987A19" id="Group 17" o:spid="_x0000_s1026" style="width:126.45pt;height:108.7pt;mso-position-horizontal-relative:char;mso-position-vertical-relative:line" coordorigin="45430,30897" coordsize="16059,138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">
                <v:group id="Group 1" o:spid="_x0000_s1027"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8841180" w14:textId="77777777" w:rsidR="0062369F" w:rsidRDefault="0062369F">
                          <w:pPr>
                            <w:spacing w:line="240" w:lineRule="auto"/>
                            <w:textDirection w:val="btLr"/>
                          </w:pPr>
                        </w:p>
                      </w:txbxContent>
                    </v:textbox>
                  </v:rect>
                  <v:group id="Group 3" o:spid="_x0000_s1029"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30080BF" w14:textId="77777777" w:rsidR="0062369F" w:rsidRDefault="0062369F">
                            <w:pPr>
                              <w:spacing w:line="240" w:lineRule="auto"/>
                              <w:textDirection w:val="btLr"/>
                            </w:pPr>
                          </w:p>
                        </w:txbxContent>
                      </v:textbox>
                    </v:rect>
                    <v:group id="Group 5" o:spid="_x0000_s1031"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1C9EE51F" w14:textId="77777777" w:rsidR="0062369F" w:rsidRDefault="006372CF">
                              <w:pPr>
                                <w:spacing w:line="275" w:lineRule="auto"/>
                                <w:textDirection w:val="btLr"/>
                              </w:pPr>
                              <w:r>
                                <w:rPr>
                                  <w:color w:val="000000"/>
                                </w:rPr>
                                <w:t xml:space="preserve"> </w:t>
                              </w:r>
                              <w:r>
                                <w:rPr>
                                  <w:color w:val="000000"/>
                                </w:rPr>
                                <w:tab/>
                              </w:r>
                            </w:p>
                          </w:txbxContent>
                        </v:textbox>
                      </v:rect>
                      <v:group id="Group 7" o:spid="_x0000_s1033"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95586EF" w14:textId="77777777" w:rsidR="0062369F" w:rsidRDefault="0062369F">
                                <w:pPr>
                                  <w:spacing w:line="275" w:lineRule="auto"/>
                                  <w:textDirection w:val="btLr"/>
                                </w:pPr>
                              </w:p>
                            </w:txbxContent>
                          </v:textbox>
                        </v:rect>
                        <v:group id="Group 9" o:spid="_x0000_s1035" style="position:absolute;left:45430;top:30897;width:16059;height:13805" coordorigin="8493,1023" coordsize="280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8493;top:1023;width:280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3C5EA3A" w14:textId="77777777" w:rsidR="0062369F" w:rsidRDefault="0062369F">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7" type="#_x0000_t75" alt="Logo_Epiet_Short_WhiteBG" style="position:absolute;left:8493;top:1023;width:2563;height: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">
                            <v:imagedata r:id="rId10" o:title="Logo_Epiet_Short_WhiteBG"/>
                          </v:shape>
                          <v:shape id="Shape 13" o:spid="_x0000_s1038" type="#_x0000_t75" style="position:absolute;left:9058;top:2927;width:2244;height:5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">
                            <v:imagedata r:id="rId11" o:title="Euphem"/>
                          </v:shape>
                          <v:rect id="Rectangle 11" o:spid="_x0000_s1039" style="position:absolute;left:9954;top:2333;width:65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" stroked="f">
                            <v:textbox inset="2.53958mm,1.2694mm,2.53958mm,1.2694mm">
                              <w:txbxContent>
                                <w:p w14:paraId="0FE1CA18" w14:textId="77777777" w:rsidR="0062369F" w:rsidRDefault="006372CF">
                                  <w:pPr>
                                    <w:spacing w:line="275" w:lineRule="auto"/>
                                    <w:textDirection w:val="btLr"/>
                                  </w:pPr>
                                  <w:r>
                                    <w:rPr>
                                      <w:color w:val="000000"/>
                                    </w:rPr>
                                    <w:t>&amp;</w:t>
                                  </w:r>
                                </w:p>
                              </w:txbxContent>
                            </v:textbox>
                          </v:rect>
                        </v:group>
                      </v:group>
                    </v:group>
                  </v:group>
                </v:group>
                <w10:anchorlock/>
              </v:group>
            </w:pict>
          </mc:Fallback>
        </mc:AlternateContent>
      </w:r>
      <w:r>
        <w:tab/>
      </w:r>
      <w:r>
        <w:tab/>
      </w:r>
      <w:r>
        <w:tab/>
      </w:r>
      <w:r>
        <w:tab/>
      </w:r>
      <w:r>
        <w:rPr>
          <w:rFonts w:ascii="Cambria" w:eastAsia="Cambria" w:hAnsi="Cambria" w:cs="Cambria"/>
          <w:b/>
          <w:noProof/>
          <w:sz w:val="52"/>
          <w:szCs w:val="52"/>
        </w:rPr>
        <w:drawing>
          <wp:inline distT="0" distB="0" distL="0" distR="0" wp14:anchorId="12F855BC" wp14:editId="5BFDC0C5">
            <wp:extent cx="2117499" cy="1259053"/>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117499" cy="1259053"/>
                    </a:xfrm>
                    <a:prstGeom prst="rect">
                      <a:avLst/>
                    </a:prstGeom>
                    <a:ln/>
                  </pic:spPr>
                </pic:pic>
              </a:graphicData>
            </a:graphic>
          </wp:inline>
        </w:drawing>
      </w:r>
    </w:p>
    <w:p w14:paraId="64CDD215" w14:textId="77777777" w:rsidR="0062369F" w:rsidRDefault="0062369F" w:rsidP="005C0DEF">
      <w:pPr>
        <w:jc w:val="both"/>
      </w:pPr>
    </w:p>
    <w:p w14:paraId="47015BE6" w14:textId="77777777" w:rsidR="0062369F" w:rsidRDefault="0062369F" w:rsidP="005C0DEF">
      <w:pPr>
        <w:jc w:val="both"/>
      </w:pPr>
    </w:p>
    <w:p w14:paraId="1A2F7274" w14:textId="77777777" w:rsidR="0062369F" w:rsidRDefault="0062369F" w:rsidP="005C0DEF">
      <w:pPr>
        <w:jc w:val="both"/>
      </w:pPr>
    </w:p>
    <w:p w14:paraId="29469533" w14:textId="77777777" w:rsidR="0062369F" w:rsidRDefault="0062369F" w:rsidP="005C0DEF">
      <w:pPr>
        <w:jc w:val="both"/>
        <w:rPr>
          <w:sz w:val="32"/>
          <w:szCs w:val="32"/>
        </w:rPr>
      </w:pPr>
    </w:p>
    <w:p w14:paraId="13D67CD4" w14:textId="77777777" w:rsidR="0062369F" w:rsidRDefault="006372CF" w:rsidP="005C0DEF">
      <w:pPr>
        <w:jc w:val="both"/>
        <w:rPr>
          <w:b/>
          <w:sz w:val="32"/>
          <w:szCs w:val="32"/>
        </w:rPr>
      </w:pPr>
      <w:r>
        <w:rPr>
          <w:b/>
          <w:sz w:val="32"/>
          <w:szCs w:val="32"/>
        </w:rPr>
        <w:t>Country guide for new EPIET/EUPHEM fellows</w:t>
      </w:r>
    </w:p>
    <w:p w14:paraId="267F8671" w14:textId="77777777" w:rsidR="0062369F" w:rsidRDefault="006372CF" w:rsidP="005C0DEF">
      <w:pPr>
        <w:jc w:val="both"/>
        <w:rPr>
          <w:sz w:val="32"/>
          <w:szCs w:val="32"/>
        </w:rPr>
      </w:pPr>
      <w:r>
        <w:rPr>
          <w:sz w:val="32"/>
          <w:szCs w:val="32"/>
        </w:rPr>
        <w:t>Sciensano, Brussels</w:t>
      </w:r>
    </w:p>
    <w:p w14:paraId="05556416" w14:textId="77777777" w:rsidR="0062369F" w:rsidRDefault="006372CF" w:rsidP="005C0DEF">
      <w:pPr>
        <w:jc w:val="both"/>
        <w:rPr>
          <w:b/>
          <w:sz w:val="32"/>
          <w:szCs w:val="32"/>
        </w:rPr>
      </w:pPr>
      <w:r>
        <w:rPr>
          <w:b/>
          <w:sz w:val="32"/>
          <w:szCs w:val="32"/>
        </w:rPr>
        <w:t>Belgium</w:t>
      </w:r>
    </w:p>
    <w:p w14:paraId="37ED5AF6" w14:textId="77777777" w:rsidR="0062369F" w:rsidRDefault="0062369F" w:rsidP="005C0DEF">
      <w:pPr>
        <w:jc w:val="both"/>
      </w:pPr>
    </w:p>
    <w:p w14:paraId="27C76756" w14:textId="77777777" w:rsidR="0062369F" w:rsidRDefault="006372CF" w:rsidP="005C0DEF">
      <w:pPr>
        <w:jc w:val="both"/>
      </w:pPr>
      <w:r>
        <w:t xml:space="preserve">Last updated: </w:t>
      </w:r>
      <w:r>
        <w:tab/>
      </w:r>
    </w:p>
    <w:p w14:paraId="27D40B29" w14:textId="77777777" w:rsidR="0062369F" w:rsidRDefault="006372CF" w:rsidP="005C0DEF">
      <w:pPr>
        <w:jc w:val="both"/>
      </w:pPr>
      <w:r>
        <w:t xml:space="preserve">Updated: </w:t>
      </w:r>
      <w:r>
        <w:tab/>
        <w:t>February 2024</w:t>
      </w:r>
    </w:p>
    <w:p w14:paraId="0CBCF139" w14:textId="77777777" w:rsidR="0062369F" w:rsidRDefault="006372CF" w:rsidP="005C0DEF">
      <w:pPr>
        <w:numPr>
          <w:ilvl w:val="0"/>
          <w:numId w:val="2"/>
        </w:numPr>
        <w:pBdr>
          <w:top w:val="nil"/>
          <w:left w:val="nil"/>
          <w:bottom w:val="nil"/>
          <w:right w:val="nil"/>
          <w:between w:val="nil"/>
        </w:pBdr>
        <w:jc w:val="both"/>
        <w:rPr>
          <w:color w:val="000000"/>
        </w:rPr>
      </w:pPr>
      <w:r>
        <w:t>Zsofia Bognar</w:t>
      </w:r>
    </w:p>
    <w:p w14:paraId="477EDC91" w14:textId="77777777" w:rsidR="0062369F" w:rsidRDefault="006372CF" w:rsidP="005C0DEF">
      <w:pPr>
        <w:jc w:val="both"/>
      </w:pPr>
      <w:r>
        <w:t xml:space="preserve">Based on previous guidance by </w:t>
      </w:r>
    </w:p>
    <w:p w14:paraId="68E07DBE" w14:textId="77777777" w:rsidR="0062369F" w:rsidRDefault="006372CF" w:rsidP="005C0DEF">
      <w:pPr>
        <w:numPr>
          <w:ilvl w:val="0"/>
          <w:numId w:val="2"/>
        </w:numPr>
        <w:pBdr>
          <w:top w:val="nil"/>
          <w:left w:val="nil"/>
          <w:bottom w:val="nil"/>
          <w:right w:val="nil"/>
          <w:between w:val="nil"/>
        </w:pBdr>
        <w:jc w:val="both"/>
      </w:pPr>
      <w:r>
        <w:rPr>
          <w:color w:val="000000"/>
        </w:rPr>
        <w:t xml:space="preserve">Natalie Fischer, Ana Hoxha, </w:t>
      </w:r>
      <w:r>
        <w:t>Javiera Rebolledo, Valeska Laisnez</w:t>
      </w:r>
    </w:p>
    <w:p w14:paraId="0744BE6A" w14:textId="77777777" w:rsidR="0062369F" w:rsidRDefault="0062369F" w:rsidP="005C0DEF">
      <w:pPr>
        <w:pBdr>
          <w:top w:val="nil"/>
          <w:left w:val="nil"/>
          <w:bottom w:val="nil"/>
          <w:right w:val="nil"/>
          <w:between w:val="nil"/>
        </w:pBdr>
        <w:jc w:val="both"/>
        <w:rPr>
          <w:color w:val="000000"/>
          <w:highlight w:val="yellow"/>
        </w:rPr>
      </w:pPr>
    </w:p>
    <w:p w14:paraId="73499A8F" w14:textId="77777777" w:rsidR="0062369F" w:rsidRDefault="0062369F" w:rsidP="005C0DEF">
      <w:pPr>
        <w:jc w:val="both"/>
      </w:pPr>
    </w:p>
    <w:p w14:paraId="69BB46AC" w14:textId="77777777" w:rsidR="0062369F" w:rsidRDefault="006372CF" w:rsidP="005C0DEF">
      <w:pPr>
        <w:jc w:val="both"/>
      </w:pPr>
      <w:r>
        <w:t>Source:</w:t>
      </w:r>
    </w:p>
    <w:p w14:paraId="509335E3" w14:textId="77777777" w:rsidR="0062369F" w:rsidRDefault="006372CF" w:rsidP="005C0DEF">
      <w:pPr>
        <w:jc w:val="both"/>
      </w:pPr>
      <w:hyperlink r:id="rId13">
        <w:r>
          <w:rPr>
            <w:color w:val="0000FF"/>
            <w:u w:val="single"/>
          </w:rPr>
          <w:t>http://epietalumni.net/activities/countries-guide/</w:t>
        </w:r>
      </w:hyperlink>
      <w:r>
        <w:t xml:space="preserve"> </w:t>
      </w:r>
    </w:p>
    <w:p w14:paraId="3A87138A" w14:textId="77777777" w:rsidR="0062369F" w:rsidRDefault="0062369F" w:rsidP="005C0DEF">
      <w:pPr>
        <w:jc w:val="both"/>
      </w:pPr>
    </w:p>
    <w:p w14:paraId="6B05794F" w14:textId="77777777" w:rsidR="0062369F" w:rsidRDefault="0062369F" w:rsidP="005C0DEF">
      <w:pPr>
        <w:jc w:val="both"/>
      </w:pPr>
    </w:p>
    <w:p w14:paraId="4C0BC648" w14:textId="77777777" w:rsidR="0062369F" w:rsidRDefault="006372CF" w:rsidP="005C0DEF">
      <w:pPr>
        <w:jc w:val="both"/>
        <w:rPr>
          <w:i/>
          <w:color w:val="C00000"/>
        </w:rPr>
      </w:pPr>
      <w:r>
        <w:rPr>
          <w:i/>
          <w:color w:val="C00000"/>
        </w:rPr>
        <w:t xml:space="preserve">Please note: This is a living document. If you find any information to be incorrect or out of date, or there is anything you wish to add, please amend the guide (and date it accordingly) and send the new version to your cohort representative for uploading </w:t>
      </w:r>
      <w:r>
        <w:rPr>
          <w:i/>
          <w:color w:val="C00000"/>
        </w:rPr>
        <w:t>onto the EAN country guides website. Thank you.</w:t>
      </w:r>
    </w:p>
    <w:p w14:paraId="7AC29849" w14:textId="77777777" w:rsidR="0062369F" w:rsidRDefault="0062369F" w:rsidP="005C0DEF">
      <w:pPr>
        <w:jc w:val="both"/>
      </w:pPr>
    </w:p>
    <w:p w14:paraId="16592A73" w14:textId="77777777" w:rsidR="0062369F" w:rsidRDefault="006372CF" w:rsidP="005C0DEF">
      <w:pPr>
        <w:spacing w:after="200"/>
        <w:jc w:val="both"/>
      </w:pPr>
      <w:r>
        <w:br w:type="page"/>
      </w:r>
    </w:p>
    <w:p w14:paraId="75BE300D" w14:textId="77777777" w:rsidR="0062369F" w:rsidRDefault="006372CF" w:rsidP="005C0DEF">
      <w:pPr>
        <w:keepNext/>
        <w:keepLines/>
        <w:pBdr>
          <w:top w:val="nil"/>
          <w:left w:val="nil"/>
          <w:bottom w:val="nil"/>
          <w:right w:val="nil"/>
          <w:between w:val="nil"/>
        </w:pBdr>
        <w:spacing w:before="480"/>
        <w:jc w:val="both"/>
        <w:rPr>
          <w:rFonts w:ascii="Cambria" w:eastAsia="Cambria" w:hAnsi="Cambria" w:cs="Cambria"/>
          <w:b/>
          <w:color w:val="366091"/>
          <w:sz w:val="28"/>
          <w:szCs w:val="28"/>
        </w:rPr>
      </w:pPr>
      <w:r>
        <w:rPr>
          <w:b/>
          <w:color w:val="000000"/>
          <w:sz w:val="28"/>
          <w:szCs w:val="28"/>
        </w:rPr>
        <w:lastRenderedPageBreak/>
        <w:t>CONTENT</w:t>
      </w:r>
    </w:p>
    <w:sdt>
      <w:sdtPr>
        <w:id w:val="1820852310"/>
        <w:docPartObj>
          <w:docPartGallery w:val="Table of Contents"/>
          <w:docPartUnique/>
        </w:docPartObj>
      </w:sdtPr>
      <w:sdtEndPr/>
      <w:sdtContent>
        <w:p w14:paraId="1C465E5B" w14:textId="77777777" w:rsidR="0062369F" w:rsidRDefault="006372CF" w:rsidP="005C0DEF">
          <w:pPr>
            <w:pBdr>
              <w:top w:val="nil"/>
              <w:left w:val="nil"/>
              <w:bottom w:val="nil"/>
              <w:right w:val="nil"/>
              <w:between w:val="nil"/>
            </w:pBdr>
            <w:tabs>
              <w:tab w:val="right" w:pos="9062"/>
            </w:tabs>
            <w:spacing w:after="100"/>
            <w:jc w:val="both"/>
            <w:rPr>
              <w:color w:val="000000"/>
            </w:rPr>
          </w:pPr>
          <w:r>
            <w:fldChar w:fldCharType="begin"/>
          </w:r>
          <w:r>
            <w:instrText xml:space="preserve"> TOC \h \u \z \t "Heading 1,1,Heading 2,2,Heading 3,3,Heading 4,4,Heading 5,5,Heading 6,6,"</w:instrText>
          </w:r>
          <w:r>
            <w:fldChar w:fldCharType="separate"/>
          </w:r>
          <w:hyperlink w:anchor="_heading=h.30j0zll">
            <w:r>
              <w:rPr>
                <w:color w:val="000000"/>
              </w:rPr>
              <w:t>EARLY ON AND GETTING STARTED</w:t>
            </w:r>
            <w:r>
              <w:rPr>
                <w:color w:val="000000"/>
              </w:rPr>
              <w:tab/>
              <w:t>4</w:t>
            </w:r>
          </w:hyperlink>
        </w:p>
        <w:p w14:paraId="529E97CF"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1fob9te">
            <w:r>
              <w:rPr>
                <w:color w:val="000000"/>
              </w:rPr>
              <w:t>1.</w:t>
            </w:r>
            <w:r>
              <w:rPr>
                <w:color w:val="000000"/>
              </w:rPr>
              <w:tab/>
              <w:t>Registration in Belgium</w:t>
            </w:r>
            <w:r>
              <w:rPr>
                <w:color w:val="000000"/>
              </w:rPr>
              <w:tab/>
              <w:t>4</w:t>
            </w:r>
          </w:hyperlink>
        </w:p>
        <w:p w14:paraId="2932B65E"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znysh7">
            <w:r>
              <w:rPr>
                <w:color w:val="000000"/>
              </w:rPr>
              <w:t>Residence permit/card (if needed) &amp; Visa (if needed)</w:t>
            </w:r>
            <w:r>
              <w:rPr>
                <w:color w:val="000000"/>
              </w:rPr>
              <w:tab/>
              <w:t>4</w:t>
            </w:r>
          </w:hyperlink>
        </w:p>
        <w:p w14:paraId="198B09A5"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et92p0">
            <w:r>
              <w:rPr>
                <w:color w:val="000000"/>
              </w:rPr>
              <w:t>Registration, incl. social security number/ID/Person number</w:t>
            </w:r>
            <w:r>
              <w:rPr>
                <w:color w:val="000000"/>
              </w:rPr>
              <w:tab/>
              <w:t>4</w:t>
            </w:r>
          </w:hyperlink>
        </w:p>
        <w:p w14:paraId="05FDBC16"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tyjcwt">
            <w:r>
              <w:rPr>
                <w:color w:val="000000"/>
              </w:rPr>
              <w:t>2.</w:t>
            </w:r>
            <w:r>
              <w:rPr>
                <w:color w:val="000000"/>
              </w:rPr>
              <w:tab/>
              <w:t>Finding accommodation</w:t>
            </w:r>
            <w:r>
              <w:rPr>
                <w:color w:val="000000"/>
              </w:rPr>
              <w:tab/>
              <w:t>4</w:t>
            </w:r>
          </w:hyperlink>
        </w:p>
        <w:p w14:paraId="722553DB"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dy6vkm">
            <w:r>
              <w:rPr>
                <w:color w:val="000000"/>
              </w:rPr>
              <w:t>Areas to live</w:t>
            </w:r>
            <w:r>
              <w:rPr>
                <w:color w:val="000000"/>
              </w:rPr>
              <w:tab/>
              <w:t>4</w:t>
            </w:r>
          </w:hyperlink>
        </w:p>
        <w:p w14:paraId="1D0EFDC9"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t3h5sf">
            <w:r>
              <w:rPr>
                <w:color w:val="000000"/>
              </w:rPr>
              <w:t>Type of housing</w:t>
            </w:r>
            <w:r>
              <w:rPr>
                <w:color w:val="000000"/>
              </w:rPr>
              <w:tab/>
              <w:t>4</w:t>
            </w:r>
          </w:hyperlink>
        </w:p>
        <w:p w14:paraId="632AB9FF"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4d34og8">
            <w:r>
              <w:rPr>
                <w:color w:val="000000"/>
              </w:rPr>
              <w:t>Terms – when looking for a flat</w:t>
            </w:r>
            <w:r>
              <w:rPr>
                <w:color w:val="000000"/>
              </w:rPr>
              <w:tab/>
              <w:t>4</w:t>
            </w:r>
          </w:hyperlink>
        </w:p>
        <w:p w14:paraId="792E4B64"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s8eyo1">
            <w:r>
              <w:rPr>
                <w:color w:val="000000"/>
              </w:rPr>
              <w:t>Necessary documents to get accommodation – contract</w:t>
            </w:r>
            <w:r>
              <w:rPr>
                <w:color w:val="000000"/>
              </w:rPr>
              <w:tab/>
              <w:t>4</w:t>
            </w:r>
          </w:hyperlink>
        </w:p>
        <w:p w14:paraId="000F40C8"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7dp8vu">
            <w:r>
              <w:rPr>
                <w:color w:val="000000"/>
              </w:rPr>
              <w:t>Amenities: Internet, Telephone, Television, Gas, Electricity, Water, Heating</w:t>
            </w:r>
            <w:r>
              <w:rPr>
                <w:color w:val="000000"/>
              </w:rPr>
              <w:tab/>
              <w:t>4</w:t>
            </w:r>
          </w:hyperlink>
        </w:p>
        <w:p w14:paraId="6434D919"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rdcrjn">
            <w:r>
              <w:rPr>
                <w:color w:val="000000"/>
              </w:rPr>
              <w:t>Furniture and household goods</w:t>
            </w:r>
            <w:r>
              <w:rPr>
                <w:color w:val="000000"/>
              </w:rPr>
              <w:tab/>
              <w:t>5</w:t>
            </w:r>
          </w:hyperlink>
        </w:p>
        <w:p w14:paraId="5A7986DF"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6in1rg">
            <w:r>
              <w:rPr>
                <w:color w:val="000000"/>
              </w:rPr>
              <w:t>Useful websites</w:t>
            </w:r>
            <w:r>
              <w:rPr>
                <w:color w:val="000000"/>
              </w:rPr>
              <w:tab/>
              <w:t>5</w:t>
            </w:r>
          </w:hyperlink>
        </w:p>
        <w:p w14:paraId="03380AFB"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lnxbz9">
            <w:r>
              <w:rPr>
                <w:color w:val="000000"/>
              </w:rPr>
              <w:t>3.</w:t>
            </w:r>
            <w:r>
              <w:rPr>
                <w:color w:val="000000"/>
              </w:rPr>
              <w:tab/>
              <w:t>Re</w:t>
            </w:r>
            <w:r>
              <w:rPr>
                <w:color w:val="000000"/>
              </w:rPr>
              <w:t>imbursement of expenses</w:t>
            </w:r>
            <w:r>
              <w:rPr>
                <w:color w:val="000000"/>
              </w:rPr>
              <w:tab/>
              <w:t>5</w:t>
            </w:r>
          </w:hyperlink>
        </w:p>
        <w:p w14:paraId="1809FD3A"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35nkun2">
            <w:r>
              <w:rPr>
                <w:color w:val="000000"/>
              </w:rPr>
              <w:t>4.</w:t>
            </w:r>
            <w:r>
              <w:rPr>
                <w:color w:val="000000"/>
              </w:rPr>
              <w:tab/>
              <w:t>Finances</w:t>
            </w:r>
            <w:r>
              <w:rPr>
                <w:color w:val="000000"/>
              </w:rPr>
              <w:tab/>
              <w:t>5</w:t>
            </w:r>
          </w:hyperlink>
        </w:p>
        <w:p w14:paraId="52445CD5"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ksv4uv">
            <w:r>
              <w:rPr>
                <w:color w:val="000000"/>
              </w:rPr>
              <w:t>Bank account</w:t>
            </w:r>
            <w:r>
              <w:rPr>
                <w:color w:val="000000"/>
              </w:rPr>
              <w:tab/>
              <w:t>5</w:t>
            </w:r>
          </w:hyperlink>
        </w:p>
        <w:p w14:paraId="23AA4227"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44sinio">
            <w:r>
              <w:rPr>
                <w:color w:val="000000"/>
              </w:rPr>
              <w:t>Taxes</w:t>
            </w:r>
            <w:r>
              <w:rPr>
                <w:color w:val="000000"/>
              </w:rPr>
              <w:tab/>
              <w:t>5</w:t>
            </w:r>
          </w:hyperlink>
        </w:p>
        <w:p w14:paraId="55B8A5C9"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2jxsxqh">
            <w:r>
              <w:rPr>
                <w:color w:val="000000"/>
              </w:rPr>
              <w:t>5.</w:t>
            </w:r>
            <w:r>
              <w:rPr>
                <w:color w:val="000000"/>
              </w:rPr>
              <w:tab/>
              <w:t>Administration</w:t>
            </w:r>
            <w:r>
              <w:rPr>
                <w:color w:val="000000"/>
              </w:rPr>
              <w:tab/>
              <w:t>5</w:t>
            </w:r>
          </w:hyperlink>
        </w:p>
        <w:p w14:paraId="27BD0522"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z337ya">
            <w:r>
              <w:rPr>
                <w:color w:val="000000"/>
              </w:rPr>
              <w:t>Contract</w:t>
            </w:r>
            <w:r>
              <w:rPr>
                <w:color w:val="000000"/>
              </w:rPr>
              <w:tab/>
              <w:t>5</w:t>
            </w:r>
          </w:hyperlink>
        </w:p>
        <w:p w14:paraId="197ABF86"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j2qqm3">
            <w:r>
              <w:rPr>
                <w:color w:val="000000"/>
              </w:rPr>
              <w:t>Salary corrections</w:t>
            </w:r>
            <w:r>
              <w:rPr>
                <w:color w:val="000000"/>
              </w:rPr>
              <w:tab/>
              <w:t>5</w:t>
            </w:r>
          </w:hyperlink>
        </w:p>
        <w:p w14:paraId="151226D0"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y810tw">
            <w:r>
              <w:rPr>
                <w:color w:val="000000"/>
              </w:rPr>
              <w:t>Pension (public/private)</w:t>
            </w:r>
            <w:r>
              <w:rPr>
                <w:color w:val="000000"/>
              </w:rPr>
              <w:tab/>
              <w:t>5</w:t>
            </w:r>
          </w:hyperlink>
        </w:p>
        <w:p w14:paraId="7467B6B3"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4i7ojhp">
            <w:r>
              <w:rPr>
                <w:color w:val="000000"/>
              </w:rPr>
              <w:t>6.</w:t>
            </w:r>
            <w:r>
              <w:rPr>
                <w:color w:val="000000"/>
              </w:rPr>
              <w:tab/>
              <w:t>Insurance</w:t>
            </w:r>
            <w:r>
              <w:rPr>
                <w:color w:val="000000"/>
              </w:rPr>
              <w:tab/>
              <w:t>5</w:t>
            </w:r>
          </w:hyperlink>
        </w:p>
        <w:p w14:paraId="49D8F99F"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xcytpi">
            <w:r>
              <w:rPr>
                <w:color w:val="000000"/>
              </w:rPr>
              <w:t>Health insurance</w:t>
            </w:r>
            <w:r>
              <w:rPr>
                <w:color w:val="000000"/>
              </w:rPr>
              <w:tab/>
              <w:t>5</w:t>
            </w:r>
          </w:hyperlink>
        </w:p>
        <w:p w14:paraId="23ED27B3"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ci93xb">
            <w:r>
              <w:rPr>
                <w:color w:val="000000"/>
              </w:rPr>
              <w:t>Travel insurance</w:t>
            </w:r>
            <w:r>
              <w:rPr>
                <w:color w:val="000000"/>
              </w:rPr>
              <w:tab/>
              <w:t>5</w:t>
            </w:r>
          </w:hyperlink>
        </w:p>
        <w:p w14:paraId="5C18B6D2"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whwml4">
            <w:r>
              <w:rPr>
                <w:color w:val="000000"/>
              </w:rPr>
              <w:t>Travel health insurance</w:t>
            </w:r>
            <w:r>
              <w:rPr>
                <w:color w:val="000000"/>
              </w:rPr>
              <w:tab/>
              <w:t>6</w:t>
            </w:r>
          </w:hyperlink>
        </w:p>
        <w:p w14:paraId="3B2A8A5B"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bn6wsx">
            <w:r>
              <w:rPr>
                <w:color w:val="000000"/>
              </w:rPr>
              <w:t>Accident insurance</w:t>
            </w:r>
            <w:r>
              <w:rPr>
                <w:color w:val="000000"/>
              </w:rPr>
              <w:tab/>
              <w:t>6</w:t>
            </w:r>
          </w:hyperlink>
        </w:p>
        <w:p w14:paraId="6A0A8665"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qsh70q">
            <w:r>
              <w:rPr>
                <w:color w:val="000000"/>
              </w:rPr>
              <w:t>Liability insurance</w:t>
            </w:r>
            <w:r>
              <w:rPr>
                <w:color w:val="000000"/>
              </w:rPr>
              <w:tab/>
              <w:t>6</w:t>
            </w:r>
          </w:hyperlink>
        </w:p>
        <w:p w14:paraId="30D2B984"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as4poj">
            <w:r>
              <w:rPr>
                <w:color w:val="000000"/>
              </w:rPr>
              <w:t>Expat insurance</w:t>
            </w:r>
            <w:r>
              <w:rPr>
                <w:color w:val="000000"/>
              </w:rPr>
              <w:tab/>
              <w:t>6</w:t>
            </w:r>
          </w:hyperlink>
        </w:p>
        <w:p w14:paraId="1F23DB37"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1pxezwc">
            <w:r>
              <w:rPr>
                <w:color w:val="000000"/>
              </w:rPr>
              <w:t>7.</w:t>
            </w:r>
            <w:r>
              <w:rPr>
                <w:color w:val="000000"/>
              </w:rPr>
              <w:tab/>
              <w:t>Leaving the country</w:t>
            </w:r>
            <w:r>
              <w:rPr>
                <w:color w:val="000000"/>
              </w:rPr>
              <w:tab/>
              <w:t>6</w:t>
            </w:r>
          </w:hyperlink>
        </w:p>
        <w:p w14:paraId="3D9D93CA"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49x2ik5">
            <w:r>
              <w:rPr>
                <w:color w:val="000000"/>
              </w:rPr>
              <w:t>Suggested removal companies</w:t>
            </w:r>
            <w:r>
              <w:rPr>
                <w:color w:val="000000"/>
              </w:rPr>
              <w:tab/>
              <w:t>6</w:t>
            </w:r>
          </w:hyperlink>
        </w:p>
        <w:p w14:paraId="613B78CF"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p2csry">
            <w:r>
              <w:rPr>
                <w:color w:val="000000"/>
              </w:rPr>
              <w:t>Places to deregister from</w:t>
            </w:r>
            <w:r>
              <w:rPr>
                <w:color w:val="000000"/>
              </w:rPr>
              <w:tab/>
              <w:t>6</w:t>
            </w:r>
          </w:hyperlink>
        </w:p>
        <w:p w14:paraId="41968187" w14:textId="77777777" w:rsidR="0062369F" w:rsidRDefault="006372CF" w:rsidP="005C0DEF">
          <w:pPr>
            <w:pBdr>
              <w:top w:val="nil"/>
              <w:left w:val="nil"/>
              <w:bottom w:val="nil"/>
              <w:right w:val="nil"/>
              <w:between w:val="nil"/>
            </w:pBdr>
            <w:tabs>
              <w:tab w:val="right" w:pos="9062"/>
            </w:tabs>
            <w:spacing w:after="100"/>
            <w:jc w:val="both"/>
            <w:rPr>
              <w:color w:val="000000"/>
            </w:rPr>
          </w:pPr>
          <w:hyperlink w:anchor="_heading=h.147n2zr">
            <w:r>
              <w:rPr>
                <w:color w:val="000000"/>
              </w:rPr>
              <w:t>AT WORK</w:t>
            </w:r>
            <w:r>
              <w:rPr>
                <w:color w:val="000000"/>
              </w:rPr>
              <w:tab/>
              <w:t>6</w:t>
            </w:r>
          </w:hyperlink>
        </w:p>
        <w:p w14:paraId="45F3FA33"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3o7alnk">
            <w:r>
              <w:rPr>
                <w:color w:val="000000"/>
              </w:rPr>
              <w:t>8.</w:t>
            </w:r>
            <w:r>
              <w:rPr>
                <w:color w:val="000000"/>
              </w:rPr>
              <w:tab/>
              <w:t>The institute &lt;name&gt;</w:t>
            </w:r>
            <w:r>
              <w:rPr>
                <w:color w:val="000000"/>
              </w:rPr>
              <w:tab/>
              <w:t>6</w:t>
            </w:r>
          </w:hyperlink>
        </w:p>
        <w:p w14:paraId="3BD24E6B"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3ckvvd">
            <w:r>
              <w:rPr>
                <w:color w:val="000000"/>
              </w:rPr>
              <w:t>Getting to &amp; from the City/Institute</w:t>
            </w:r>
            <w:r>
              <w:rPr>
                <w:color w:val="000000"/>
              </w:rPr>
              <w:tab/>
              <w:t>6</w:t>
            </w:r>
          </w:hyperlink>
        </w:p>
        <w:p w14:paraId="0E173B30"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ihv636">
            <w:r>
              <w:rPr>
                <w:color w:val="000000"/>
              </w:rPr>
              <w:t>Your office space</w:t>
            </w:r>
            <w:r>
              <w:rPr>
                <w:color w:val="000000"/>
              </w:rPr>
              <w:tab/>
              <w:t>6</w:t>
            </w:r>
          </w:hyperlink>
        </w:p>
        <w:p w14:paraId="2C464B86"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2hioqz">
            <w:r>
              <w:rPr>
                <w:color w:val="000000"/>
              </w:rPr>
              <w:t>Access card</w:t>
            </w:r>
            <w:r>
              <w:rPr>
                <w:color w:val="000000"/>
              </w:rPr>
              <w:tab/>
              <w:t>7</w:t>
            </w:r>
          </w:hyperlink>
        </w:p>
        <w:p w14:paraId="1FCC182B"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hmsyys">
            <w:r>
              <w:rPr>
                <w:color w:val="000000"/>
              </w:rPr>
              <w:t>Laptop and mobile</w:t>
            </w:r>
            <w:r>
              <w:rPr>
                <w:color w:val="000000"/>
              </w:rPr>
              <w:tab/>
              <w:t>7</w:t>
            </w:r>
          </w:hyperlink>
        </w:p>
        <w:p w14:paraId="73C7DDD8"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41mghml">
            <w:r>
              <w:rPr>
                <w:color w:val="000000"/>
              </w:rPr>
              <w:t>Remote Access</w:t>
            </w:r>
            <w:r>
              <w:rPr>
                <w:color w:val="000000"/>
              </w:rPr>
              <w:tab/>
              <w:t>7</w:t>
            </w:r>
          </w:hyperlink>
        </w:p>
        <w:p w14:paraId="55969876"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grqrue">
            <w:r>
              <w:rPr>
                <w:color w:val="000000"/>
              </w:rPr>
              <w:t>Holidays</w:t>
            </w:r>
            <w:r>
              <w:rPr>
                <w:color w:val="000000"/>
              </w:rPr>
              <w:tab/>
              <w:t>7</w:t>
            </w:r>
          </w:hyperlink>
        </w:p>
        <w:p w14:paraId="0D63BD6A"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vx1227">
            <w:r>
              <w:rPr>
                <w:color w:val="000000"/>
              </w:rPr>
              <w:t>Public Holidays</w:t>
            </w:r>
            <w:r>
              <w:rPr>
                <w:color w:val="000000"/>
              </w:rPr>
              <w:tab/>
              <w:t>7</w:t>
            </w:r>
          </w:hyperlink>
        </w:p>
        <w:p w14:paraId="4666371E"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fwokq0">
            <w:r>
              <w:rPr>
                <w:color w:val="000000"/>
              </w:rPr>
              <w:t>Working Time</w:t>
            </w:r>
            <w:r>
              <w:rPr>
                <w:color w:val="000000"/>
              </w:rPr>
              <w:tab/>
              <w:t>7</w:t>
            </w:r>
          </w:hyperlink>
        </w:p>
        <w:p w14:paraId="5A5D48CC"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1v1yuxt">
            <w:r>
              <w:rPr>
                <w:color w:val="000000"/>
              </w:rPr>
              <w:t>Lunch</w:t>
            </w:r>
            <w:r>
              <w:rPr>
                <w:color w:val="000000"/>
              </w:rPr>
              <w:tab/>
              <w:t>7</w:t>
            </w:r>
          </w:hyperlink>
        </w:p>
        <w:p w14:paraId="47BE9E37" w14:textId="77777777" w:rsidR="0062369F" w:rsidRDefault="006372CF" w:rsidP="005C0DEF">
          <w:pPr>
            <w:pBdr>
              <w:top w:val="nil"/>
              <w:left w:val="nil"/>
              <w:bottom w:val="nil"/>
              <w:right w:val="nil"/>
              <w:between w:val="nil"/>
            </w:pBdr>
            <w:tabs>
              <w:tab w:val="right" w:pos="9062"/>
            </w:tabs>
            <w:spacing w:after="100"/>
            <w:jc w:val="both"/>
            <w:rPr>
              <w:color w:val="000000"/>
            </w:rPr>
          </w:pPr>
          <w:hyperlink w:anchor="_heading=h.4f1mdlm">
            <w:r>
              <w:rPr>
                <w:color w:val="000000"/>
              </w:rPr>
              <w:t>LIVING IN Belgium</w:t>
            </w:r>
            <w:r>
              <w:rPr>
                <w:color w:val="000000"/>
              </w:rPr>
              <w:tab/>
              <w:t>7</w:t>
            </w:r>
          </w:hyperlink>
        </w:p>
        <w:p w14:paraId="76C8713B" w14:textId="77777777" w:rsidR="0062369F" w:rsidRDefault="006372CF" w:rsidP="005C0DEF">
          <w:pPr>
            <w:pBdr>
              <w:top w:val="nil"/>
              <w:left w:val="nil"/>
              <w:bottom w:val="nil"/>
              <w:right w:val="nil"/>
              <w:between w:val="nil"/>
            </w:pBdr>
            <w:tabs>
              <w:tab w:val="left" w:pos="660"/>
              <w:tab w:val="right" w:pos="9062"/>
            </w:tabs>
            <w:spacing w:after="100"/>
            <w:ind w:left="220" w:hanging="220"/>
            <w:jc w:val="both"/>
            <w:rPr>
              <w:color w:val="000000"/>
            </w:rPr>
          </w:pPr>
          <w:hyperlink w:anchor="_heading=h.2u6wntf">
            <w:r>
              <w:rPr>
                <w:color w:val="000000"/>
              </w:rPr>
              <w:t>9.</w:t>
            </w:r>
            <w:r>
              <w:rPr>
                <w:color w:val="000000"/>
              </w:rPr>
              <w:tab/>
              <w:t>Culture (dos and don’ts)</w:t>
            </w:r>
            <w:r>
              <w:rPr>
                <w:color w:val="000000"/>
              </w:rPr>
              <w:tab/>
              <w:t>7</w:t>
            </w:r>
          </w:hyperlink>
        </w:p>
        <w:p w14:paraId="02ACC8B1"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19c6y18">
            <w:r>
              <w:rPr>
                <w:color w:val="000000"/>
              </w:rPr>
              <w:t>10.</w:t>
            </w:r>
            <w:r>
              <w:rPr>
                <w:color w:val="000000"/>
              </w:rPr>
              <w:tab/>
              <w:t>Public transport</w:t>
            </w:r>
            <w:r>
              <w:rPr>
                <w:color w:val="000000"/>
              </w:rPr>
              <w:tab/>
              <w:t>7</w:t>
            </w:r>
          </w:hyperlink>
        </w:p>
        <w:p w14:paraId="399BE347"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3tbugp1">
            <w:r>
              <w:rPr>
                <w:color w:val="000000"/>
              </w:rPr>
              <w:t>11.</w:t>
            </w:r>
            <w:r>
              <w:rPr>
                <w:color w:val="000000"/>
              </w:rPr>
              <w:tab/>
              <w:t>Cycling in the city</w:t>
            </w:r>
            <w:r>
              <w:rPr>
                <w:color w:val="000000"/>
              </w:rPr>
              <w:tab/>
              <w:t>8</w:t>
            </w:r>
          </w:hyperlink>
        </w:p>
        <w:p w14:paraId="2C6ADE62"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28h4qwu">
            <w:r>
              <w:rPr>
                <w:color w:val="000000"/>
              </w:rPr>
              <w:t>12.</w:t>
            </w:r>
            <w:r>
              <w:rPr>
                <w:color w:val="000000"/>
              </w:rPr>
              <w:tab/>
              <w:t>Language schools</w:t>
            </w:r>
            <w:r>
              <w:rPr>
                <w:color w:val="000000"/>
              </w:rPr>
              <w:tab/>
              <w:t>8</w:t>
            </w:r>
          </w:hyperlink>
        </w:p>
        <w:p w14:paraId="1AE219F0"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nmf14n">
            <w:r>
              <w:rPr>
                <w:color w:val="000000"/>
              </w:rPr>
              <w:t>13.</w:t>
            </w:r>
            <w:r>
              <w:rPr>
                <w:color w:val="000000"/>
              </w:rPr>
              <w:tab/>
            </w:r>
            <w:r>
              <w:rPr>
                <w:color w:val="000000"/>
              </w:rPr>
              <w:t>Recreational Activities, sports, worth visiting, meeting people</w:t>
            </w:r>
            <w:r>
              <w:rPr>
                <w:color w:val="000000"/>
              </w:rPr>
              <w:tab/>
              <w:t>8</w:t>
            </w:r>
          </w:hyperlink>
        </w:p>
        <w:p w14:paraId="6F09D8D6"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37m2jsg">
            <w:r>
              <w:rPr>
                <w:color w:val="000000"/>
              </w:rPr>
              <w:t>14.</w:t>
            </w:r>
            <w:r>
              <w:rPr>
                <w:color w:val="000000"/>
              </w:rPr>
              <w:tab/>
              <w:t>Supermarkets</w:t>
            </w:r>
            <w:r>
              <w:rPr>
                <w:color w:val="000000"/>
              </w:rPr>
              <w:tab/>
              <w:t>8</w:t>
            </w:r>
          </w:hyperlink>
        </w:p>
        <w:p w14:paraId="67D082F9" w14:textId="77777777" w:rsidR="0062369F" w:rsidRDefault="006372CF" w:rsidP="005C0DEF">
          <w:pPr>
            <w:pBdr>
              <w:top w:val="nil"/>
              <w:left w:val="nil"/>
              <w:bottom w:val="nil"/>
              <w:right w:val="nil"/>
              <w:between w:val="nil"/>
            </w:pBdr>
            <w:tabs>
              <w:tab w:val="right" w:pos="9062"/>
            </w:tabs>
            <w:spacing w:after="100"/>
            <w:jc w:val="both"/>
            <w:rPr>
              <w:color w:val="000000"/>
            </w:rPr>
          </w:pPr>
          <w:hyperlink w:anchor="_heading=h.1mrcu09">
            <w:r>
              <w:rPr>
                <w:color w:val="000000"/>
              </w:rPr>
              <w:t>SPECIAL CONSIDERATIONS</w:t>
            </w:r>
            <w:r>
              <w:rPr>
                <w:color w:val="000000"/>
              </w:rPr>
              <w:tab/>
              <w:t>8</w:t>
            </w:r>
          </w:hyperlink>
        </w:p>
        <w:p w14:paraId="453D86C3"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46r0co2">
            <w:r>
              <w:rPr>
                <w:color w:val="000000"/>
              </w:rPr>
              <w:t>15.</w:t>
            </w:r>
            <w:r>
              <w:rPr>
                <w:color w:val="000000"/>
              </w:rPr>
              <w:tab/>
              <w:t>Moving in with a fa</w:t>
            </w:r>
            <w:r>
              <w:rPr>
                <w:color w:val="000000"/>
              </w:rPr>
              <w:t>mily</w:t>
            </w:r>
            <w:r>
              <w:rPr>
                <w:color w:val="000000"/>
              </w:rPr>
              <w:tab/>
              <w:t>8</w:t>
            </w:r>
          </w:hyperlink>
        </w:p>
        <w:p w14:paraId="6467CDCA" w14:textId="77777777" w:rsidR="0062369F" w:rsidRDefault="006372CF" w:rsidP="005C0DEF">
          <w:pPr>
            <w:pBdr>
              <w:top w:val="nil"/>
              <w:left w:val="nil"/>
              <w:bottom w:val="nil"/>
              <w:right w:val="nil"/>
              <w:between w:val="nil"/>
            </w:pBdr>
            <w:tabs>
              <w:tab w:val="right" w:pos="9062"/>
            </w:tabs>
            <w:spacing w:after="100"/>
            <w:jc w:val="both"/>
            <w:rPr>
              <w:color w:val="000000"/>
            </w:rPr>
          </w:pPr>
          <w:hyperlink w:anchor="_heading=h.2lwamvv">
            <w:r>
              <w:rPr>
                <w:color w:val="000000"/>
              </w:rPr>
              <w:t>CONTACT</w:t>
            </w:r>
            <w:r>
              <w:rPr>
                <w:color w:val="000000"/>
              </w:rPr>
              <w:tab/>
              <w:t>9</w:t>
            </w:r>
          </w:hyperlink>
        </w:p>
        <w:p w14:paraId="7D4EAE3F"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111kx3o">
            <w:r>
              <w:rPr>
                <w:color w:val="000000"/>
              </w:rPr>
              <w:t>16.</w:t>
            </w:r>
            <w:r>
              <w:rPr>
                <w:color w:val="000000"/>
              </w:rPr>
              <w:tab/>
              <w:t>Key contacts at your institute</w:t>
            </w:r>
            <w:r>
              <w:rPr>
                <w:color w:val="000000"/>
              </w:rPr>
              <w:tab/>
              <w:t>9</w:t>
            </w:r>
          </w:hyperlink>
        </w:p>
        <w:p w14:paraId="4E7FAE5B"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3l18frh">
            <w:r>
              <w:rPr>
                <w:color w:val="000000"/>
              </w:rPr>
              <w:t>Secretariat: nsih-admin@sciensano.be (EPIET)</w:t>
            </w:r>
            <w:r>
              <w:rPr>
                <w:color w:val="000000"/>
              </w:rPr>
              <w:tab/>
              <w:t>9</w:t>
            </w:r>
          </w:hyperlink>
        </w:p>
        <w:p w14:paraId="1350C27C"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206ipza">
            <w:r>
              <w:rPr>
                <w:color w:val="000000"/>
              </w:rPr>
              <w:t>HR: info@sciensano.be</w:t>
            </w:r>
            <w:r>
              <w:rPr>
                <w:color w:val="000000"/>
              </w:rPr>
              <w:tab/>
              <w:t>9</w:t>
            </w:r>
          </w:hyperlink>
        </w:p>
        <w:p w14:paraId="1C41D854" w14:textId="77777777" w:rsidR="0062369F" w:rsidRDefault="006372CF" w:rsidP="005C0DEF">
          <w:pPr>
            <w:pBdr>
              <w:top w:val="nil"/>
              <w:left w:val="nil"/>
              <w:bottom w:val="nil"/>
              <w:right w:val="nil"/>
              <w:between w:val="nil"/>
            </w:pBdr>
            <w:tabs>
              <w:tab w:val="right" w:pos="9062"/>
            </w:tabs>
            <w:spacing w:after="100"/>
            <w:ind w:left="440" w:hanging="440"/>
            <w:jc w:val="both"/>
            <w:rPr>
              <w:color w:val="000000"/>
            </w:rPr>
          </w:pPr>
          <w:hyperlink w:anchor="_heading=h.4k668n3">
            <w:r>
              <w:rPr>
                <w:color w:val="000000"/>
              </w:rPr>
              <w:t>Finance: info@sciensano.be</w:t>
            </w:r>
            <w:r>
              <w:rPr>
                <w:color w:val="000000"/>
              </w:rPr>
              <w:tab/>
              <w:t>9</w:t>
            </w:r>
          </w:hyperlink>
        </w:p>
        <w:p w14:paraId="2514DAB8" w14:textId="77777777" w:rsidR="0062369F" w:rsidRDefault="006372CF" w:rsidP="005C0DEF">
          <w:pPr>
            <w:pBdr>
              <w:top w:val="nil"/>
              <w:left w:val="nil"/>
              <w:bottom w:val="nil"/>
              <w:right w:val="nil"/>
              <w:between w:val="nil"/>
            </w:pBdr>
            <w:tabs>
              <w:tab w:val="left" w:pos="880"/>
              <w:tab w:val="right" w:pos="9062"/>
            </w:tabs>
            <w:spacing w:after="100"/>
            <w:ind w:left="220" w:hanging="220"/>
            <w:jc w:val="both"/>
            <w:rPr>
              <w:color w:val="000000"/>
            </w:rPr>
          </w:pPr>
          <w:hyperlink w:anchor="_heading=h.2zbgiuw">
            <w:r>
              <w:rPr>
                <w:color w:val="000000"/>
              </w:rPr>
              <w:t>17.</w:t>
            </w:r>
            <w:r>
              <w:rPr>
                <w:color w:val="000000"/>
              </w:rPr>
              <w:tab/>
              <w:t>Contact information of current and previous fellows</w:t>
            </w:r>
            <w:r>
              <w:rPr>
                <w:color w:val="000000"/>
              </w:rPr>
              <w:tab/>
              <w:t>9</w:t>
            </w:r>
          </w:hyperlink>
        </w:p>
        <w:p w14:paraId="2C179445" w14:textId="77777777" w:rsidR="0062369F" w:rsidRDefault="006372CF" w:rsidP="005C0DEF">
          <w:pPr>
            <w:jc w:val="both"/>
          </w:pPr>
          <w:r>
            <w:fldChar w:fldCharType="end"/>
          </w:r>
        </w:p>
      </w:sdtContent>
    </w:sdt>
    <w:p w14:paraId="1F9FE33A" w14:textId="77777777" w:rsidR="0062369F" w:rsidRDefault="006372CF" w:rsidP="005C0DEF">
      <w:pPr>
        <w:pStyle w:val="Heading1"/>
        <w:jc w:val="both"/>
      </w:pPr>
      <w:bookmarkStart w:id="0" w:name="_heading=h.gjdgxs" w:colFirst="0" w:colLast="0"/>
      <w:bookmarkEnd w:id="0"/>
      <w:r>
        <w:br w:type="page"/>
      </w:r>
    </w:p>
    <w:p w14:paraId="53DCD879" w14:textId="77777777" w:rsidR="0062369F" w:rsidRDefault="006372CF" w:rsidP="005C0DEF">
      <w:pPr>
        <w:pStyle w:val="Heading1"/>
        <w:jc w:val="both"/>
      </w:pPr>
      <w:bookmarkStart w:id="1" w:name="_heading=h.30j0zll" w:colFirst="0" w:colLast="0"/>
      <w:bookmarkEnd w:id="1"/>
      <w:r>
        <w:lastRenderedPageBreak/>
        <w:t>EARLY ON AND GET</w:t>
      </w:r>
      <w:r>
        <w:t>TING STARTED</w:t>
      </w:r>
    </w:p>
    <w:p w14:paraId="5A6980D5" w14:textId="77777777" w:rsidR="0062369F" w:rsidRDefault="006372CF" w:rsidP="005C0DEF">
      <w:pPr>
        <w:pStyle w:val="Heading2"/>
        <w:numPr>
          <w:ilvl w:val="0"/>
          <w:numId w:val="3"/>
        </w:numPr>
        <w:jc w:val="both"/>
      </w:pPr>
      <w:bookmarkStart w:id="2" w:name="_heading=h.1fob9te" w:colFirst="0" w:colLast="0"/>
      <w:bookmarkEnd w:id="2"/>
      <w:r>
        <w:t xml:space="preserve">Registration in Belgium </w:t>
      </w:r>
    </w:p>
    <w:p w14:paraId="1C805448" w14:textId="77777777" w:rsidR="0062369F" w:rsidRDefault="006372CF" w:rsidP="005C0DEF">
      <w:pPr>
        <w:pStyle w:val="Heading3"/>
        <w:jc w:val="both"/>
      </w:pPr>
      <w:bookmarkStart w:id="3" w:name="_heading=h.3znysh7" w:colFirst="0" w:colLast="0"/>
      <w:bookmarkEnd w:id="3"/>
      <w:r>
        <w:t>Residence permit/card (if needed) &amp; Visa (if needed)</w:t>
      </w:r>
    </w:p>
    <w:p w14:paraId="022E0D06" w14:textId="77777777" w:rsidR="0062369F" w:rsidRDefault="006372CF" w:rsidP="005C0DEF">
      <w:pPr>
        <w:jc w:val="both"/>
        <w:rPr>
          <w:i/>
          <w:color w:val="00B050"/>
        </w:rPr>
      </w:pPr>
      <w:r>
        <w:rPr>
          <w:i/>
          <w:color w:val="00B050"/>
        </w:rPr>
        <w:t xml:space="preserve">As an EU-citizen, you have the right to live in any EU country if you work there. </w:t>
      </w:r>
      <w:r>
        <w:rPr>
          <w:i/>
          <w:color w:val="00B050"/>
        </w:rPr>
        <w:br/>
        <w:t>During the first 3 months of your stay, your host country cannot require you to re</w:t>
      </w:r>
      <w:r>
        <w:rPr>
          <w:i/>
          <w:color w:val="00B050"/>
        </w:rPr>
        <w:t>gister your residence. You can do so if you wish. After 3 months, your host country may require you to register your residence with local authorities, to show that you're working there and obtain a document confirming your right to stay.</w:t>
      </w:r>
    </w:p>
    <w:p w14:paraId="3BB661DE" w14:textId="77777777" w:rsidR="0062369F" w:rsidRDefault="006372CF" w:rsidP="005C0DEF">
      <w:pPr>
        <w:jc w:val="both"/>
        <w:rPr>
          <w:i/>
          <w:color w:val="00B050"/>
        </w:rPr>
      </w:pPr>
      <w:r>
        <w:rPr>
          <w:i/>
          <w:color w:val="00B050"/>
        </w:rPr>
        <w:t xml:space="preserve">Source: </w:t>
      </w:r>
      <w:hyperlink r:id="rId14">
        <w:r>
          <w:rPr>
            <w:i/>
            <w:color w:val="00B050"/>
            <w:u w:val="single"/>
          </w:rPr>
          <w:t>https://europa.eu/youreurope/citizens/residence/residence-rights/index_en.htm</w:t>
        </w:r>
      </w:hyperlink>
      <w:r>
        <w:rPr>
          <w:i/>
          <w:color w:val="00B050"/>
        </w:rPr>
        <w:t xml:space="preserve"> </w:t>
      </w:r>
    </w:p>
    <w:p w14:paraId="5ED54E73" w14:textId="77777777" w:rsidR="0062369F" w:rsidRDefault="006372CF" w:rsidP="005C0DEF">
      <w:pPr>
        <w:pStyle w:val="Heading3"/>
        <w:jc w:val="both"/>
      </w:pPr>
      <w:bookmarkStart w:id="4" w:name="_heading=h.2et92p0" w:colFirst="0" w:colLast="0"/>
      <w:bookmarkEnd w:id="4"/>
      <w:r>
        <w:t>Registration, incl. social security number/ID/Person number</w:t>
      </w:r>
    </w:p>
    <w:p w14:paraId="382F8997" w14:textId="77777777" w:rsidR="0062369F" w:rsidRDefault="006372CF" w:rsidP="005C0DEF">
      <w:pPr>
        <w:jc w:val="both"/>
        <w:rPr>
          <w:i/>
        </w:rPr>
      </w:pPr>
      <w:r>
        <w:rPr>
          <w:i/>
        </w:rPr>
        <w:t>In Belgium you have to registe</w:t>
      </w:r>
      <w:r>
        <w:rPr>
          <w:i/>
        </w:rPr>
        <w:t xml:space="preserve">r in the commune (municipality) where you are going to live and the whole procedure takes around three months. </w:t>
      </w:r>
    </w:p>
    <w:p w14:paraId="12BE2A58" w14:textId="77777777" w:rsidR="0062369F" w:rsidRDefault="006372CF" w:rsidP="005C0DEF">
      <w:pPr>
        <w:jc w:val="both"/>
        <w:rPr>
          <w:i/>
        </w:rPr>
      </w:pPr>
      <w:r>
        <w:rPr>
          <w:i/>
        </w:rPr>
        <w:t xml:space="preserve">Initially you present at the commune and explain your case, then they will tell you the documents you need to bring in order to open a file and </w:t>
      </w:r>
      <w:r>
        <w:rPr>
          <w:i/>
        </w:rPr>
        <w:t xml:space="preserve">after that you will need to present a couple of other times, to confirm the registration and have your Belgian ID. </w:t>
      </w:r>
    </w:p>
    <w:p w14:paraId="246B2632" w14:textId="77777777" w:rsidR="0062369F" w:rsidRDefault="006372CF" w:rsidP="005C0DEF">
      <w:pPr>
        <w:pStyle w:val="Heading2"/>
        <w:numPr>
          <w:ilvl w:val="0"/>
          <w:numId w:val="3"/>
        </w:numPr>
        <w:jc w:val="both"/>
      </w:pPr>
      <w:bookmarkStart w:id="5" w:name="_heading=h.tyjcwt" w:colFirst="0" w:colLast="0"/>
      <w:bookmarkEnd w:id="5"/>
      <w:r>
        <w:t>Finding accommodation</w:t>
      </w:r>
    </w:p>
    <w:p w14:paraId="3DA516CB" w14:textId="77777777" w:rsidR="0062369F" w:rsidRDefault="006372CF" w:rsidP="005C0DEF">
      <w:pPr>
        <w:pStyle w:val="Heading3"/>
        <w:jc w:val="both"/>
      </w:pPr>
      <w:bookmarkStart w:id="6" w:name="_heading=h.3dy6vkm" w:colFirst="0" w:colLast="0"/>
      <w:bookmarkEnd w:id="6"/>
      <w:r>
        <w:t>Areas to live</w:t>
      </w:r>
    </w:p>
    <w:p w14:paraId="0168404B" w14:textId="77777777" w:rsidR="0062369F" w:rsidRDefault="006372CF" w:rsidP="005C0DEF">
      <w:pPr>
        <w:jc w:val="both"/>
      </w:pPr>
      <w:r>
        <w:t xml:space="preserve">Most well-known areas are the city centre, Ixelles, Saint Gills, Etterbeek and Schaerbeek. It depends a lot on where you want to live, almost all the city is OK if you visit and like the area. </w:t>
      </w:r>
    </w:p>
    <w:p w14:paraId="177728DB" w14:textId="77777777" w:rsidR="0062369F" w:rsidRDefault="006372CF" w:rsidP="005C0DEF">
      <w:pPr>
        <w:pStyle w:val="Heading3"/>
        <w:jc w:val="both"/>
      </w:pPr>
      <w:bookmarkStart w:id="7" w:name="_heading=h.1t3h5sf" w:colFirst="0" w:colLast="0"/>
      <w:bookmarkEnd w:id="7"/>
      <w:r>
        <w:t>Type of housing</w:t>
      </w:r>
    </w:p>
    <w:p w14:paraId="51672875" w14:textId="77777777" w:rsidR="0062369F" w:rsidRDefault="006372CF" w:rsidP="005C0DEF">
      <w:pPr>
        <w:jc w:val="both"/>
      </w:pPr>
      <w:r>
        <w:t>It will depend on your needs and availability.</w:t>
      </w:r>
      <w:r>
        <w:t xml:space="preserve"> Most probably you will find an apartment in Brussels, and it can be shared or not based on how much you want to spend. A room can go from 5-700 euro, a studio around 800. An apartment ranges 800-1500 depending on the size and the location. The prices fluc</w:t>
      </w:r>
      <w:r>
        <w:t xml:space="preserve">tuate based on the type of housing and area of the city. </w:t>
      </w:r>
    </w:p>
    <w:p w14:paraId="7D88001B" w14:textId="77777777" w:rsidR="0062369F" w:rsidRDefault="006372CF" w:rsidP="005C0DEF">
      <w:pPr>
        <w:pStyle w:val="Heading3"/>
        <w:jc w:val="both"/>
      </w:pPr>
      <w:bookmarkStart w:id="8" w:name="_heading=h.4d34og8" w:colFirst="0" w:colLast="0"/>
      <w:bookmarkEnd w:id="8"/>
      <w:r>
        <w:t>Terms – when looking for a flat</w:t>
      </w:r>
    </w:p>
    <w:p w14:paraId="65790E08" w14:textId="77777777" w:rsidR="0062369F" w:rsidRDefault="006372CF" w:rsidP="005C0DEF">
      <w:pPr>
        <w:jc w:val="both"/>
      </w:pPr>
      <w:r>
        <w:t xml:space="preserve">The terms and conditions of every place depend a lot from the renter and your requests. You can have a yearly contract or ask directly for the two years. </w:t>
      </w:r>
    </w:p>
    <w:p w14:paraId="701C3D6B" w14:textId="77777777" w:rsidR="0062369F" w:rsidRDefault="006372CF" w:rsidP="005C0DEF">
      <w:pPr>
        <w:jc w:val="both"/>
      </w:pPr>
      <w:r>
        <w:t>Best websit</w:t>
      </w:r>
      <w:r>
        <w:t xml:space="preserve">e is </w:t>
      </w:r>
      <w:hyperlink r:id="rId15">
        <w:r>
          <w:rPr>
            <w:color w:val="0000FF"/>
            <w:u w:val="single"/>
          </w:rPr>
          <w:t>https://www.immoweb.be/en/</w:t>
        </w:r>
      </w:hyperlink>
      <w:r>
        <w:t xml:space="preserve"> .</w:t>
      </w:r>
    </w:p>
    <w:p w14:paraId="066D1D06" w14:textId="77777777" w:rsidR="0062369F" w:rsidRDefault="006372CF" w:rsidP="005C0DEF">
      <w:pPr>
        <w:pStyle w:val="Heading3"/>
        <w:jc w:val="both"/>
      </w:pPr>
      <w:bookmarkStart w:id="9" w:name="_heading=h.2s8eyo1" w:colFirst="0" w:colLast="0"/>
      <w:bookmarkEnd w:id="9"/>
      <w:r>
        <w:t>Necessary documents to get accommodation – contract</w:t>
      </w:r>
    </w:p>
    <w:p w14:paraId="22FF1911" w14:textId="77777777" w:rsidR="0062369F" w:rsidRDefault="006372CF" w:rsidP="005C0DEF">
      <w:pPr>
        <w:jc w:val="both"/>
      </w:pPr>
      <w:r>
        <w:t>For your work contract you will need only your ID or passport, while for the apartment contract you will need the ID/passpor</w:t>
      </w:r>
      <w:r>
        <w:t xml:space="preserve">t and a bank account, which can also be in your country of origin. </w:t>
      </w:r>
    </w:p>
    <w:p w14:paraId="2F716942" w14:textId="77777777" w:rsidR="0062369F" w:rsidRDefault="006372CF" w:rsidP="005C0DEF">
      <w:pPr>
        <w:pStyle w:val="Heading3"/>
        <w:jc w:val="both"/>
      </w:pPr>
      <w:bookmarkStart w:id="10" w:name="_heading=h.17dp8vu" w:colFirst="0" w:colLast="0"/>
      <w:bookmarkEnd w:id="10"/>
      <w:r>
        <w:t>Amenities: Internet, Telephone, Television, Gas, Electricity, Water, Heating</w:t>
      </w:r>
    </w:p>
    <w:p w14:paraId="2CDFD8C7" w14:textId="77777777" w:rsidR="0062369F" w:rsidRDefault="006372CF" w:rsidP="005C0DEF">
      <w:pPr>
        <w:jc w:val="both"/>
      </w:pPr>
      <w:r>
        <w:t>Biggest internet providers are: Proximus, Base, Telenet and Voo. They also provide mobile sim cards, as well as</w:t>
      </w:r>
      <w:r>
        <w:t xml:space="preserve"> the company Viking. Have a look at their rates online since they keep changing. </w:t>
      </w:r>
    </w:p>
    <w:p w14:paraId="228C0EEE" w14:textId="77777777" w:rsidR="0062369F" w:rsidRDefault="0062369F" w:rsidP="005C0DEF">
      <w:pPr>
        <w:jc w:val="both"/>
      </w:pPr>
    </w:p>
    <w:p w14:paraId="5E5294EE" w14:textId="049F7846" w:rsidR="00F57028" w:rsidRPr="00F57028" w:rsidRDefault="00F57028" w:rsidP="00F57028">
      <w:pPr>
        <w:pStyle w:val="NormalWeb"/>
        <w:spacing w:before="0" w:beforeAutospacing="0" w:after="0" w:afterAutospacing="0"/>
        <w:jc w:val="both"/>
        <w:rPr>
          <w:lang w:val="en-GB"/>
        </w:rPr>
      </w:pPr>
      <w:r w:rsidRPr="00F57028">
        <w:rPr>
          <w:rFonts w:ascii="Calibri" w:hAnsi="Calibri" w:cs="Calibri"/>
          <w:color w:val="000000"/>
          <w:sz w:val="22"/>
          <w:szCs w:val="22"/>
          <w:lang w:val="en-GB"/>
        </w:rPr>
        <w:t xml:space="preserve">For Telenet, Proximus I know that you can create a new account with your original EU national ID, you don’t need to wait for your Belgian ID to be ready (which was the case with earlier fellows).  Be aware </w:t>
      </w:r>
      <w:r w:rsidRPr="00F57028">
        <w:rPr>
          <w:rFonts w:ascii="Calibri" w:hAnsi="Calibri" w:cs="Calibri"/>
          <w:color w:val="000000"/>
          <w:sz w:val="22"/>
          <w:szCs w:val="22"/>
          <w:lang w:val="en-GB"/>
        </w:rPr>
        <w:lastRenderedPageBreak/>
        <w:t>that in the Eurostation office building there is no coverage for several mobile phone companies, so I needed to change mine from Telenet to Proximus</w:t>
      </w:r>
      <w:r>
        <w:rPr>
          <w:rFonts w:ascii="Calibri" w:hAnsi="Calibri" w:cs="Calibri"/>
          <w:color w:val="000000"/>
          <w:sz w:val="22"/>
          <w:szCs w:val="22"/>
          <w:lang w:val="en-GB"/>
        </w:rPr>
        <w:t>,</w:t>
      </w:r>
      <w:r w:rsidRPr="00F57028">
        <w:rPr>
          <w:rFonts w:ascii="Calibri" w:hAnsi="Calibri" w:cs="Calibri"/>
          <w:color w:val="000000"/>
          <w:sz w:val="22"/>
          <w:szCs w:val="22"/>
          <w:lang w:val="en-GB"/>
        </w:rPr>
        <w:t xml:space="preserve"> which provides connection there too. If you </w:t>
      </w:r>
      <w:r>
        <w:rPr>
          <w:rFonts w:ascii="Calibri" w:hAnsi="Calibri" w:cs="Calibri"/>
          <w:color w:val="000000"/>
          <w:sz w:val="22"/>
          <w:szCs w:val="22"/>
          <w:lang w:val="en-GB"/>
        </w:rPr>
        <w:t>prefer to choose</w:t>
      </w:r>
      <w:r w:rsidRPr="00F57028">
        <w:rPr>
          <w:rFonts w:ascii="Calibri" w:hAnsi="Calibri" w:cs="Calibri"/>
          <w:color w:val="000000"/>
          <w:sz w:val="22"/>
          <w:szCs w:val="22"/>
          <w:lang w:val="en-GB"/>
        </w:rPr>
        <w:t xml:space="preserve"> a different company and experience that you need your Belgian ID card first, until then you can use prepaid cards.</w:t>
      </w:r>
    </w:p>
    <w:p w14:paraId="2410F683" w14:textId="77777777" w:rsidR="0062369F" w:rsidRDefault="0062369F" w:rsidP="005C0DEF">
      <w:pPr>
        <w:jc w:val="both"/>
      </w:pPr>
    </w:p>
    <w:p w14:paraId="39CDD708" w14:textId="77777777" w:rsidR="0062369F" w:rsidRDefault="006372CF" w:rsidP="005C0DEF">
      <w:pPr>
        <w:jc w:val="both"/>
      </w:pPr>
      <w:r>
        <w:t>The house services will depend a lot on the house you will get. For further information ask the landlord/landlady.</w:t>
      </w:r>
    </w:p>
    <w:p w14:paraId="28BF26C6" w14:textId="77777777" w:rsidR="0062369F" w:rsidRDefault="006372CF" w:rsidP="005C0DEF">
      <w:pPr>
        <w:pStyle w:val="Heading3"/>
        <w:jc w:val="both"/>
      </w:pPr>
      <w:bookmarkStart w:id="11" w:name="_heading=h.3rdcrjn" w:colFirst="0" w:colLast="0"/>
      <w:bookmarkEnd w:id="11"/>
      <w:r>
        <w:t>Furniture and household goods</w:t>
      </w:r>
    </w:p>
    <w:p w14:paraId="483F3DBD" w14:textId="215BB669" w:rsidR="0062369F" w:rsidRDefault="006372CF" w:rsidP="005C0DEF">
      <w:pPr>
        <w:jc w:val="both"/>
      </w:pPr>
      <w:bookmarkStart w:id="12" w:name="_heading=h.26in1rg" w:colFirst="0" w:colLast="0"/>
      <w:bookmarkEnd w:id="12"/>
      <w:r>
        <w:t xml:space="preserve">For affordable furniture, there is Ikea and also local </w:t>
      </w:r>
      <w:r w:rsidR="00C72E9A">
        <w:t>second-hand</w:t>
      </w:r>
      <w:r>
        <w:t xml:space="preserve"> shops. For the latter, please </w:t>
      </w:r>
      <w:r>
        <w:t xml:space="preserve">google for further information on  </w:t>
      </w:r>
      <w:hyperlink r:id="rId16">
        <w:r>
          <w:rPr>
            <w:color w:val="0000FF"/>
            <w:u w:val="single"/>
          </w:rPr>
          <w:t>https://www.2ememain.be/</w:t>
        </w:r>
      </w:hyperlink>
      <w:r>
        <w:t>.  Vinted, Facebook marketplace are also good options.</w:t>
      </w:r>
    </w:p>
    <w:bookmarkStart w:id="13" w:name="_heading=h.s1yhx9du1ohb" w:colFirst="0" w:colLast="0"/>
    <w:bookmarkEnd w:id="13"/>
    <w:p w14:paraId="3D306443" w14:textId="77777777" w:rsidR="0062369F" w:rsidRDefault="006372CF" w:rsidP="005C0DEF">
      <w:pPr>
        <w:jc w:val="both"/>
      </w:pPr>
      <w:r>
        <w:fldChar w:fldCharType="begin"/>
      </w:r>
      <w:r>
        <w:instrText xml:space="preserve"> HYPERLINK "https://www.2ememain.be/" </w:instrText>
      </w:r>
      <w:r>
        <w:fldChar w:fldCharType="separate"/>
      </w:r>
    </w:p>
    <w:p w14:paraId="048327B3" w14:textId="77777777" w:rsidR="0062369F" w:rsidRDefault="006372CF" w:rsidP="005C0DEF">
      <w:pPr>
        <w:jc w:val="both"/>
      </w:pPr>
      <w:r>
        <w:fldChar w:fldCharType="end"/>
      </w:r>
    </w:p>
    <w:p w14:paraId="3696AAD6" w14:textId="77777777" w:rsidR="0062369F" w:rsidRDefault="006372CF" w:rsidP="005C0DEF">
      <w:pPr>
        <w:jc w:val="both"/>
        <w:rPr>
          <w:u w:val="single"/>
        </w:rPr>
      </w:pPr>
      <w:r>
        <w:rPr>
          <w:u w:val="single"/>
        </w:rPr>
        <w:t>Useful websites</w:t>
      </w:r>
    </w:p>
    <w:p w14:paraId="4D249F0B" w14:textId="77777777" w:rsidR="0062369F" w:rsidRDefault="006372CF" w:rsidP="005C0DEF">
      <w:pPr>
        <w:pStyle w:val="Heading4"/>
        <w:jc w:val="both"/>
      </w:pPr>
      <w:r>
        <w:t>Housing</w:t>
      </w:r>
    </w:p>
    <w:p w14:paraId="10F657E5" w14:textId="77777777" w:rsidR="0062369F" w:rsidRDefault="006372CF" w:rsidP="005C0DEF">
      <w:pPr>
        <w:jc w:val="both"/>
      </w:pPr>
      <w:r>
        <w:t xml:space="preserve">Best website is </w:t>
      </w:r>
      <w:hyperlink r:id="rId17">
        <w:r>
          <w:rPr>
            <w:color w:val="0000FF"/>
            <w:u w:val="single"/>
          </w:rPr>
          <w:t>https://www.immoweb.be/en/</w:t>
        </w:r>
      </w:hyperlink>
      <w:r>
        <w:t xml:space="preserve"> .</w:t>
      </w:r>
    </w:p>
    <w:p w14:paraId="55969913" w14:textId="77777777" w:rsidR="0062369F" w:rsidRDefault="006372CF" w:rsidP="005C0DEF">
      <w:pPr>
        <w:jc w:val="both"/>
      </w:pPr>
      <w:r>
        <w:t>Also check Facebook groups like Bruxelles: Loc&amp;Coloc, BXL à louer-de bouches à oreilles</w:t>
      </w:r>
    </w:p>
    <w:p w14:paraId="0D7B402D" w14:textId="77777777" w:rsidR="0062369F" w:rsidRDefault="006372CF" w:rsidP="005C0DEF">
      <w:pPr>
        <w:pStyle w:val="Heading2"/>
        <w:numPr>
          <w:ilvl w:val="0"/>
          <w:numId w:val="3"/>
        </w:numPr>
        <w:jc w:val="both"/>
      </w:pPr>
      <w:bookmarkStart w:id="14" w:name="_heading=h.lnxbz9" w:colFirst="0" w:colLast="0"/>
      <w:bookmarkEnd w:id="14"/>
      <w:r>
        <w:t>Reimbursement of expenses</w:t>
      </w:r>
    </w:p>
    <w:p w14:paraId="4C59C2C2" w14:textId="77777777" w:rsidR="0062369F" w:rsidRDefault="006372CF" w:rsidP="005C0DEF">
      <w:pPr>
        <w:pStyle w:val="Heading2"/>
        <w:numPr>
          <w:ilvl w:val="0"/>
          <w:numId w:val="3"/>
        </w:numPr>
        <w:jc w:val="both"/>
      </w:pPr>
      <w:bookmarkStart w:id="15" w:name="_heading=h.35nkun2" w:colFirst="0" w:colLast="0"/>
      <w:bookmarkEnd w:id="15"/>
      <w:r>
        <w:t>Finances</w:t>
      </w:r>
    </w:p>
    <w:p w14:paraId="2A916019" w14:textId="77777777" w:rsidR="0062369F" w:rsidRDefault="006372CF" w:rsidP="005C0DEF">
      <w:pPr>
        <w:pStyle w:val="Heading3"/>
        <w:jc w:val="both"/>
      </w:pPr>
      <w:bookmarkStart w:id="16" w:name="_heading=h.1ksv4uv" w:colFirst="0" w:colLast="0"/>
      <w:bookmarkEnd w:id="16"/>
      <w:r>
        <w:t>Bank account</w:t>
      </w:r>
    </w:p>
    <w:p w14:paraId="26206DD5" w14:textId="5F836537" w:rsidR="0062369F" w:rsidRDefault="006372CF" w:rsidP="005C0DEF">
      <w:pPr>
        <w:jc w:val="both"/>
      </w:pPr>
      <w:r>
        <w:t>You can open a bank account in the bank you prefer.</w:t>
      </w:r>
      <w:r w:rsidR="000622BC">
        <w:t xml:space="preserve"> </w:t>
      </w:r>
      <w:r>
        <w:t xml:space="preserve">I had an </w:t>
      </w:r>
      <w:r>
        <w:t xml:space="preserve">account at KBC (Zsofi), I did the </w:t>
      </w:r>
      <w:r w:rsidR="00C72E9A">
        <w:t>paperwork</w:t>
      </w:r>
      <w:r>
        <w:t xml:space="preserve"> in English and found the mobile app handy.  I would recommend the ING bank because they have all the services and paper work also in English (Ana).</w:t>
      </w:r>
    </w:p>
    <w:p w14:paraId="45225A8C" w14:textId="77777777" w:rsidR="0062369F" w:rsidRDefault="006372CF" w:rsidP="005C0DEF">
      <w:pPr>
        <w:jc w:val="both"/>
      </w:pPr>
      <w:r>
        <w:t>BNP Parisbas Fortis also has an expat department and I have had</w:t>
      </w:r>
      <w:r>
        <w:t xml:space="preserve"> good experiences here (Natalie).</w:t>
      </w:r>
    </w:p>
    <w:p w14:paraId="51F8825A" w14:textId="6E374F3E" w:rsidR="0062369F" w:rsidRDefault="006372CF" w:rsidP="005C0DEF">
      <w:pPr>
        <w:jc w:val="both"/>
      </w:pPr>
      <w:r>
        <w:t xml:space="preserve">Other </w:t>
      </w:r>
      <w:r w:rsidR="00C72E9A">
        <w:t>banks:</w:t>
      </w:r>
      <w:r>
        <w:t xml:space="preserve"> Belfius, Beobank (easy for expats). </w:t>
      </w:r>
    </w:p>
    <w:p w14:paraId="45AD9A33" w14:textId="77777777" w:rsidR="0062369F" w:rsidRDefault="006372CF" w:rsidP="005C0DEF">
      <w:pPr>
        <w:pStyle w:val="Heading3"/>
        <w:jc w:val="both"/>
      </w:pPr>
      <w:bookmarkStart w:id="17" w:name="_heading=h.44sinio" w:colFirst="0" w:colLast="0"/>
      <w:bookmarkEnd w:id="17"/>
      <w:r>
        <w:t>Taxes</w:t>
      </w:r>
    </w:p>
    <w:p w14:paraId="300178C2" w14:textId="77777777" w:rsidR="0062369F" w:rsidRDefault="006372CF" w:rsidP="005C0DEF">
      <w:pPr>
        <w:jc w:val="both"/>
      </w:pPr>
      <w:r>
        <w:t xml:space="preserve">You have to declare your income to the Belgian tax department. </w:t>
      </w:r>
    </w:p>
    <w:p w14:paraId="43828956" w14:textId="77777777" w:rsidR="0062369F" w:rsidRDefault="006372CF" w:rsidP="005C0DEF">
      <w:pPr>
        <w:pStyle w:val="Heading2"/>
        <w:numPr>
          <w:ilvl w:val="0"/>
          <w:numId w:val="3"/>
        </w:numPr>
        <w:jc w:val="both"/>
      </w:pPr>
      <w:bookmarkStart w:id="18" w:name="_heading=h.2jxsxqh" w:colFirst="0" w:colLast="0"/>
      <w:bookmarkEnd w:id="18"/>
      <w:r>
        <w:t>Administration</w:t>
      </w:r>
    </w:p>
    <w:p w14:paraId="01DB8070" w14:textId="77777777" w:rsidR="0062369F" w:rsidRDefault="006372CF" w:rsidP="005C0DEF">
      <w:pPr>
        <w:pStyle w:val="Heading3"/>
        <w:jc w:val="both"/>
      </w:pPr>
      <w:bookmarkStart w:id="19" w:name="_heading=h.z337ya" w:colFirst="0" w:colLast="0"/>
      <w:bookmarkEnd w:id="19"/>
      <w:r>
        <w:t>Contract</w:t>
      </w:r>
    </w:p>
    <w:p w14:paraId="5CDAF425" w14:textId="77777777" w:rsidR="0062369F" w:rsidRDefault="006372CF" w:rsidP="005C0DEF">
      <w:pPr>
        <w:jc w:val="both"/>
      </w:pPr>
      <w:hyperlink r:id="rId18">
        <w:r>
          <w:rPr>
            <w:color w:val="0000FF"/>
            <w:u w:val="single"/>
          </w:rPr>
          <w:t>P&amp;O@sciensano.be</w:t>
        </w:r>
      </w:hyperlink>
    </w:p>
    <w:p w14:paraId="56D516C5" w14:textId="77777777" w:rsidR="0062369F" w:rsidRDefault="006372CF" w:rsidP="005C0DEF">
      <w:pPr>
        <w:pStyle w:val="Heading3"/>
        <w:jc w:val="both"/>
      </w:pPr>
      <w:bookmarkStart w:id="20" w:name="_heading=h.3j2qqm3" w:colFirst="0" w:colLast="0"/>
      <w:bookmarkEnd w:id="20"/>
      <w:r>
        <w:t>Salary corrections</w:t>
      </w:r>
    </w:p>
    <w:p w14:paraId="47D7608D" w14:textId="77777777" w:rsidR="0062369F" w:rsidRDefault="006372CF" w:rsidP="005C0DEF">
      <w:pPr>
        <w:jc w:val="both"/>
      </w:pPr>
      <w:r>
        <w:t xml:space="preserve">You can check your salary correction with the ECDC Fellowship Office.  As an indication, check the 2016 correction factor here, around page 16: </w:t>
      </w:r>
      <w:hyperlink r:id="rId19">
        <w:r>
          <w:rPr>
            <w:color w:val="0000FF"/>
            <w:u w:val="single"/>
          </w:rPr>
          <w:t>https://ec.europa.eu/eurostat/documents/6939681/7070380/5189298_annual_report.pdf</w:t>
        </w:r>
      </w:hyperlink>
      <w:r>
        <w:t xml:space="preserve"> </w:t>
      </w:r>
    </w:p>
    <w:p w14:paraId="2C9FEB06" w14:textId="77777777" w:rsidR="0062369F" w:rsidRDefault="006372CF" w:rsidP="005C0DEF">
      <w:pPr>
        <w:pStyle w:val="Heading3"/>
        <w:jc w:val="both"/>
      </w:pPr>
      <w:bookmarkStart w:id="21" w:name="_heading=h.1y810tw" w:colFirst="0" w:colLast="0"/>
      <w:bookmarkEnd w:id="21"/>
      <w:r>
        <w:t>Pension (public/private)</w:t>
      </w:r>
    </w:p>
    <w:p w14:paraId="0E080AF1" w14:textId="77777777" w:rsidR="0062369F" w:rsidRDefault="006372CF" w:rsidP="005C0DEF">
      <w:pPr>
        <w:jc w:val="both"/>
      </w:pPr>
      <w:r>
        <w:t>Public pension, no action to be undertaken by fel</w:t>
      </w:r>
      <w:r>
        <w:t>low</w:t>
      </w:r>
    </w:p>
    <w:p w14:paraId="65987725" w14:textId="77777777" w:rsidR="0062369F" w:rsidRDefault="006372CF" w:rsidP="005C0DEF">
      <w:pPr>
        <w:pStyle w:val="Heading2"/>
        <w:numPr>
          <w:ilvl w:val="0"/>
          <w:numId w:val="3"/>
        </w:numPr>
        <w:jc w:val="both"/>
      </w:pPr>
      <w:bookmarkStart w:id="22" w:name="_heading=h.4i7ojhp" w:colFirst="0" w:colLast="0"/>
      <w:bookmarkEnd w:id="22"/>
      <w:r>
        <w:lastRenderedPageBreak/>
        <w:t xml:space="preserve">Insurance </w:t>
      </w:r>
    </w:p>
    <w:p w14:paraId="251FBE1B" w14:textId="77777777" w:rsidR="0062369F" w:rsidRDefault="006372CF" w:rsidP="005C0DEF">
      <w:pPr>
        <w:pStyle w:val="Heading3"/>
        <w:jc w:val="both"/>
      </w:pPr>
      <w:bookmarkStart w:id="23" w:name="_heading=h.2xcytpi" w:colFirst="0" w:colLast="0"/>
      <w:bookmarkEnd w:id="23"/>
      <w:r>
        <w:t>Health insurance ~ mutuelle</w:t>
      </w:r>
    </w:p>
    <w:p w14:paraId="4DCCC85B" w14:textId="77777777" w:rsidR="0062369F" w:rsidRDefault="006372CF" w:rsidP="005C0DEF">
      <w:pPr>
        <w:pStyle w:val="Heading4"/>
        <w:jc w:val="both"/>
      </w:pPr>
      <w:r>
        <w:t>Recommendations/suggestions</w:t>
      </w:r>
    </w:p>
    <w:p w14:paraId="442F2DE4" w14:textId="686A2AA2" w:rsidR="0062369F" w:rsidRDefault="006372CF" w:rsidP="005C0DEF">
      <w:pPr>
        <w:jc w:val="both"/>
      </w:pPr>
      <w:r>
        <w:t>There are a lot to choose from. I have an account at Partenamut (Zsofi)</w:t>
      </w:r>
      <w:r>
        <w:t>. The cost is 12.5  euros a month. Besides reimbursement of certain proportion of health care costs, it offers re</w:t>
      </w:r>
      <w:r>
        <w:t>imbursement on others things as well until a certain extent (</w:t>
      </w:r>
      <w:r w:rsidR="00C72E9A">
        <w:t>e.g.</w:t>
      </w:r>
      <w:r>
        <w:t xml:space="preserve"> vaccines, sport activities, dietary, allergy treatments …etc). Sciensano also offers hospital insurance for free for employees, which I also took. Complementary insurance is available too, ch</w:t>
      </w:r>
      <w:r>
        <w:t>eck with the institute on arrival.</w:t>
      </w:r>
    </w:p>
    <w:p w14:paraId="61004DB5" w14:textId="77777777" w:rsidR="0062369F" w:rsidRDefault="0062369F" w:rsidP="005C0DEF">
      <w:pPr>
        <w:pStyle w:val="Heading4"/>
        <w:jc w:val="both"/>
      </w:pPr>
    </w:p>
    <w:p w14:paraId="63B1F656" w14:textId="77777777" w:rsidR="0062369F" w:rsidRDefault="006372CF" w:rsidP="005C0DEF">
      <w:pPr>
        <w:pStyle w:val="Heading4"/>
        <w:jc w:val="both"/>
      </w:pPr>
      <w:r>
        <w:t>Travel clinics/where to get vaccinations</w:t>
      </w:r>
    </w:p>
    <w:p w14:paraId="3D443C6D" w14:textId="77777777" w:rsidR="0062369F" w:rsidRDefault="006372CF" w:rsidP="005C0DEF">
      <w:pPr>
        <w:jc w:val="both"/>
      </w:pPr>
      <w:r>
        <w:t xml:space="preserve">CHU Hospital St Pierre in Brussels </w:t>
      </w:r>
      <w:hyperlink r:id="rId20">
        <w:r>
          <w:rPr>
            <w:color w:val="0000FF"/>
            <w:u w:val="single"/>
          </w:rPr>
          <w:t>https://www.st</w:t>
        </w:r>
        <w:r>
          <w:rPr>
            <w:color w:val="0000FF"/>
            <w:u w:val="single"/>
          </w:rPr>
          <w:t>pierre-bru.be/fr/services-medicaux/maladies-infectieuses-2/travel-and-vaccine-clinic/en-bref-333</w:t>
        </w:r>
      </w:hyperlink>
      <w:r>
        <w:t xml:space="preserve"> </w:t>
      </w:r>
    </w:p>
    <w:p w14:paraId="7DCEECBF" w14:textId="77777777" w:rsidR="0062369F" w:rsidRDefault="006372CF" w:rsidP="005C0DEF">
      <w:pPr>
        <w:jc w:val="both"/>
      </w:pPr>
      <w:r>
        <w:t>Institute of Tropical Medicine in Antwerp</w:t>
      </w:r>
    </w:p>
    <w:p w14:paraId="065D62B6" w14:textId="77777777" w:rsidR="0062369F" w:rsidRDefault="006372CF" w:rsidP="005C0DEF">
      <w:pPr>
        <w:pStyle w:val="Heading3"/>
        <w:jc w:val="both"/>
      </w:pPr>
      <w:bookmarkStart w:id="24" w:name="_heading=h.1ci93xb" w:colFirst="0" w:colLast="0"/>
      <w:bookmarkEnd w:id="24"/>
      <w:r>
        <w:t>Travel insurance</w:t>
      </w:r>
    </w:p>
    <w:p w14:paraId="47A09564" w14:textId="77777777" w:rsidR="0062369F" w:rsidRDefault="006372CF" w:rsidP="005C0DEF">
      <w:pPr>
        <w:jc w:val="both"/>
        <w:rPr>
          <w:i/>
          <w:color w:val="00B050"/>
        </w:rPr>
      </w:pPr>
      <w:r>
        <w:rPr>
          <w:i/>
          <w:color w:val="00B050"/>
        </w:rPr>
        <w:t>Information about ECDC Travel Insurance</w:t>
      </w:r>
    </w:p>
    <w:p w14:paraId="768FFCC9" w14:textId="77777777" w:rsidR="0062369F" w:rsidRDefault="006372CF" w:rsidP="005C0DEF">
      <w:pPr>
        <w:jc w:val="both"/>
        <w:rPr>
          <w:i/>
          <w:color w:val="00B050"/>
        </w:rPr>
      </w:pPr>
      <w:r>
        <w:rPr>
          <w:i/>
          <w:color w:val="00B050"/>
        </w:rPr>
        <w:t>ECDC travel insurance is provided by Cigna International He</w:t>
      </w:r>
      <w:r>
        <w:rPr>
          <w:i/>
          <w:color w:val="00B050"/>
        </w:rPr>
        <w:t>alth Services. All staff and sponsored meeting delegates travelling on behalf of ECDC are covered by this insurance. The insurance takes effect as from the time one leaves their home/office for the meeting/mission and ends upon return to home/office. Times</w:t>
      </w:r>
      <w:r>
        <w:rPr>
          <w:i/>
          <w:color w:val="00B050"/>
        </w:rPr>
        <w:t xml:space="preserve"> outside this period, including durations with private deviations, are not covered. </w:t>
      </w:r>
    </w:p>
    <w:p w14:paraId="0CE19499" w14:textId="77777777" w:rsidR="0062369F" w:rsidRDefault="0062369F" w:rsidP="005C0DEF">
      <w:pPr>
        <w:jc w:val="both"/>
        <w:rPr>
          <w:i/>
          <w:color w:val="00B050"/>
        </w:rPr>
      </w:pPr>
    </w:p>
    <w:p w14:paraId="450E6283" w14:textId="77777777" w:rsidR="0062369F" w:rsidRDefault="006372CF" w:rsidP="005C0DEF">
      <w:pPr>
        <w:jc w:val="both"/>
        <w:rPr>
          <w:i/>
          <w:color w:val="00B050"/>
        </w:rPr>
      </w:pPr>
      <w:r>
        <w:rPr>
          <w:i/>
          <w:color w:val="00B050"/>
        </w:rPr>
        <w:t>Coverage includes, among others, medical expenses as well as costs for repatriation in case of personal accident and/or serious illness, theft, riots etc. For medical exp</w:t>
      </w:r>
      <w:r>
        <w:rPr>
          <w:i/>
          <w:color w:val="00B050"/>
        </w:rPr>
        <w:t>enses, travel insurance is a complimentary insurance. Any costs or damages that are not covered by the primary insurance (private, national or corporate) will be supplemented by the travel insurance upon a written declaration that such expense had not been</w:t>
      </w:r>
      <w:r>
        <w:rPr>
          <w:i/>
          <w:color w:val="00B050"/>
        </w:rPr>
        <w:t xml:space="preserve"> covered. </w:t>
      </w:r>
    </w:p>
    <w:p w14:paraId="53E60684" w14:textId="77777777" w:rsidR="0062369F" w:rsidRDefault="0062369F" w:rsidP="005C0DEF">
      <w:pPr>
        <w:jc w:val="both"/>
        <w:rPr>
          <w:i/>
          <w:color w:val="00B050"/>
        </w:rPr>
      </w:pPr>
    </w:p>
    <w:p w14:paraId="3A94E85F" w14:textId="77777777" w:rsidR="0062369F" w:rsidRDefault="006372CF" w:rsidP="005C0DEF">
      <w:pPr>
        <w:jc w:val="both"/>
        <w:rPr>
          <w:i/>
          <w:color w:val="00B050"/>
        </w:rPr>
      </w:pPr>
      <w:r>
        <w:rPr>
          <w:i/>
          <w:color w:val="00B050"/>
        </w:rPr>
        <w:t>Please note that the ECDC Travel Insurance is only a "top-up" insurance and everyone is expected to have a travel insurance (professional or private) already.</w:t>
      </w:r>
    </w:p>
    <w:p w14:paraId="7DA345FF" w14:textId="77777777" w:rsidR="0062369F" w:rsidRDefault="006372CF" w:rsidP="005C0DEF">
      <w:pPr>
        <w:jc w:val="both"/>
        <w:rPr>
          <w:i/>
          <w:color w:val="00B050"/>
        </w:rPr>
      </w:pPr>
      <w:r>
        <w:rPr>
          <w:i/>
          <w:color w:val="00B050"/>
        </w:rPr>
        <w:t>It is recommended to always bring your European Health Insurance Card when travelling</w:t>
      </w:r>
      <w:r>
        <w:rPr>
          <w:i/>
          <w:color w:val="00B050"/>
        </w:rPr>
        <w:t xml:space="preserve"> in Europe.</w:t>
      </w:r>
    </w:p>
    <w:p w14:paraId="7BC13E65" w14:textId="77777777" w:rsidR="0062369F" w:rsidRDefault="006372CF" w:rsidP="005C0DEF">
      <w:pPr>
        <w:jc w:val="both"/>
        <w:rPr>
          <w:i/>
          <w:color w:val="00B050"/>
        </w:rPr>
      </w:pPr>
      <w:r>
        <w:rPr>
          <w:i/>
          <w:color w:val="00B050"/>
        </w:rPr>
        <w:t>Source: ECDC EVA</w:t>
      </w:r>
    </w:p>
    <w:p w14:paraId="3F83A526" w14:textId="77777777" w:rsidR="0062369F" w:rsidRDefault="0062369F" w:rsidP="005C0DEF">
      <w:pPr>
        <w:jc w:val="both"/>
        <w:rPr>
          <w:i/>
          <w:color w:val="00B050"/>
        </w:rPr>
      </w:pPr>
    </w:p>
    <w:p w14:paraId="38637168" w14:textId="77777777" w:rsidR="0062369F" w:rsidRDefault="006372CF" w:rsidP="005C0DEF">
      <w:pPr>
        <w:pStyle w:val="Heading3"/>
        <w:jc w:val="both"/>
      </w:pPr>
      <w:bookmarkStart w:id="25" w:name="_heading=h.3whwml4" w:colFirst="0" w:colLast="0"/>
      <w:bookmarkEnd w:id="25"/>
      <w:r>
        <w:t>Travel health insurance</w:t>
      </w:r>
    </w:p>
    <w:p w14:paraId="5A026B03" w14:textId="77777777" w:rsidR="0062369F" w:rsidRDefault="006372CF" w:rsidP="005C0DEF">
      <w:pPr>
        <w:jc w:val="both"/>
      </w:pPr>
      <w:r>
        <w:t>Extra insurance can be taken, like EuropAssistance, Partena, Ethias…</w:t>
      </w:r>
    </w:p>
    <w:p w14:paraId="29D02FD4" w14:textId="77777777" w:rsidR="0062369F" w:rsidRDefault="006372CF" w:rsidP="005C0DEF">
      <w:pPr>
        <w:pStyle w:val="Heading3"/>
        <w:jc w:val="both"/>
      </w:pPr>
      <w:bookmarkStart w:id="26" w:name="_heading=h.2bn6wsx" w:colFirst="0" w:colLast="0"/>
      <w:bookmarkEnd w:id="26"/>
      <w:r>
        <w:t xml:space="preserve">Accident insurance </w:t>
      </w:r>
    </w:p>
    <w:p w14:paraId="32C79469" w14:textId="77777777" w:rsidR="0062369F" w:rsidRDefault="006372CF" w:rsidP="005C0DEF">
      <w:pPr>
        <w:jc w:val="both"/>
      </w:pPr>
      <w:r>
        <w:t>Extra insurance can be taken, like EuropAssistance, Partena, Ethias…</w:t>
      </w:r>
    </w:p>
    <w:p w14:paraId="2D95430F" w14:textId="77777777" w:rsidR="0062369F" w:rsidRDefault="006372CF" w:rsidP="005C0DEF">
      <w:pPr>
        <w:pStyle w:val="Heading3"/>
        <w:jc w:val="both"/>
      </w:pPr>
      <w:bookmarkStart w:id="27" w:name="_heading=h.qsh70q" w:colFirst="0" w:colLast="0"/>
      <w:bookmarkEnd w:id="27"/>
      <w:r>
        <w:t xml:space="preserve">Liability insurance </w:t>
      </w:r>
    </w:p>
    <w:p w14:paraId="523A51CB" w14:textId="77777777" w:rsidR="0062369F" w:rsidRDefault="006372CF" w:rsidP="005C0DEF">
      <w:pPr>
        <w:jc w:val="both"/>
      </w:pPr>
      <w:r>
        <w:t>Extra insurance can be taken, like EuropAssistance, Partena, Ethias…</w:t>
      </w:r>
    </w:p>
    <w:p w14:paraId="2260AD31" w14:textId="77777777" w:rsidR="0062369F" w:rsidRDefault="006372CF" w:rsidP="005C0DEF">
      <w:pPr>
        <w:jc w:val="both"/>
      </w:pPr>
      <w:r>
        <w:t>A previous fellow had it at her bank (BNP Paribas Fortis, about 8 Euros per month).</w:t>
      </w:r>
    </w:p>
    <w:p w14:paraId="71E0FF79" w14:textId="77777777" w:rsidR="0062369F" w:rsidRDefault="006372CF" w:rsidP="005C0DEF">
      <w:pPr>
        <w:pStyle w:val="Heading3"/>
        <w:jc w:val="both"/>
      </w:pPr>
      <w:bookmarkStart w:id="28" w:name="_heading=h.3as4poj" w:colFirst="0" w:colLast="0"/>
      <w:bookmarkEnd w:id="28"/>
      <w:r>
        <w:t>Expat insuran</w:t>
      </w:r>
      <w:r>
        <w:t>ce</w:t>
      </w:r>
    </w:p>
    <w:p w14:paraId="5FB5BA85" w14:textId="77777777" w:rsidR="0062369F" w:rsidRDefault="006372CF" w:rsidP="005C0DEF">
      <w:pPr>
        <w:jc w:val="both"/>
      </w:pPr>
      <w:r>
        <w:t>Not needed as far as I know</w:t>
      </w:r>
    </w:p>
    <w:p w14:paraId="59C15A01" w14:textId="77777777" w:rsidR="0062369F" w:rsidRDefault="006372CF" w:rsidP="005C0DEF">
      <w:pPr>
        <w:pStyle w:val="Heading2"/>
        <w:numPr>
          <w:ilvl w:val="0"/>
          <w:numId w:val="3"/>
        </w:numPr>
        <w:jc w:val="both"/>
      </w:pPr>
      <w:bookmarkStart w:id="29" w:name="_heading=h.1pxezwc" w:colFirst="0" w:colLast="0"/>
      <w:bookmarkEnd w:id="29"/>
      <w:r>
        <w:lastRenderedPageBreak/>
        <w:t>Leaving the country</w:t>
      </w:r>
    </w:p>
    <w:p w14:paraId="69A6C276" w14:textId="77777777" w:rsidR="0062369F" w:rsidRDefault="006372CF" w:rsidP="005C0DEF">
      <w:pPr>
        <w:pStyle w:val="Heading3"/>
        <w:jc w:val="both"/>
      </w:pPr>
      <w:bookmarkStart w:id="30" w:name="_heading=h.49x2ik5" w:colFirst="0" w:colLast="0"/>
      <w:bookmarkEnd w:id="30"/>
      <w:r>
        <w:t>Suggested removal companies</w:t>
      </w:r>
    </w:p>
    <w:p w14:paraId="3D7F0A80" w14:textId="77777777" w:rsidR="0062369F" w:rsidRDefault="006372CF" w:rsidP="005C0DEF">
      <w:pPr>
        <w:jc w:val="both"/>
      </w:pPr>
      <w:r>
        <w:t xml:space="preserve">This depends a lot on your country of origin/destination. </w:t>
      </w:r>
    </w:p>
    <w:p w14:paraId="4DC29DFA" w14:textId="77777777" w:rsidR="0062369F" w:rsidRDefault="006372CF" w:rsidP="005C0DEF">
      <w:pPr>
        <w:pStyle w:val="Heading3"/>
        <w:jc w:val="both"/>
      </w:pPr>
      <w:bookmarkStart w:id="31" w:name="_heading=h.2p2csry" w:colFirst="0" w:colLast="0"/>
      <w:bookmarkEnd w:id="31"/>
      <w:r>
        <w:t>Places to deregister from</w:t>
      </w:r>
    </w:p>
    <w:p w14:paraId="3E33529E" w14:textId="77777777" w:rsidR="0062369F" w:rsidRDefault="006372CF" w:rsidP="005C0DEF">
      <w:pPr>
        <w:jc w:val="both"/>
      </w:pPr>
      <w:r>
        <w:t>Unregister at commune (municipality).</w:t>
      </w:r>
    </w:p>
    <w:p w14:paraId="51F54639" w14:textId="77777777" w:rsidR="0062369F" w:rsidRDefault="006372CF" w:rsidP="005C0DEF">
      <w:pPr>
        <w:pStyle w:val="Heading1"/>
        <w:jc w:val="both"/>
      </w:pPr>
      <w:bookmarkStart w:id="32" w:name="_heading=h.147n2zr" w:colFirst="0" w:colLast="0"/>
      <w:bookmarkEnd w:id="32"/>
      <w:r>
        <w:t xml:space="preserve">AT WORK </w:t>
      </w:r>
    </w:p>
    <w:p w14:paraId="4993D5D8" w14:textId="77777777" w:rsidR="0062369F" w:rsidRDefault="006372CF" w:rsidP="005C0DEF">
      <w:pPr>
        <w:pStyle w:val="Heading2"/>
        <w:numPr>
          <w:ilvl w:val="0"/>
          <w:numId w:val="3"/>
        </w:numPr>
        <w:jc w:val="both"/>
      </w:pPr>
      <w:bookmarkStart w:id="33" w:name="_heading=h.3o7alnk" w:colFirst="0" w:colLast="0"/>
      <w:bookmarkEnd w:id="33"/>
      <w:r>
        <w:t>The institute Sciensano</w:t>
      </w:r>
    </w:p>
    <w:p w14:paraId="477F90D7" w14:textId="77777777" w:rsidR="0062369F" w:rsidRDefault="006372CF" w:rsidP="005C0DEF">
      <w:pPr>
        <w:pStyle w:val="Heading3"/>
        <w:jc w:val="both"/>
      </w:pPr>
      <w:bookmarkStart w:id="34" w:name="_heading=h.23ckvvd" w:colFirst="0" w:colLast="0"/>
      <w:bookmarkEnd w:id="34"/>
      <w:r>
        <w:t>Getting to &amp; from the</w:t>
      </w:r>
      <w:r>
        <w:t xml:space="preserve"> City/Institute</w:t>
      </w:r>
    </w:p>
    <w:p w14:paraId="03E46BFD" w14:textId="4BF2683C" w:rsidR="0062369F" w:rsidRDefault="006372CF" w:rsidP="005C0DEF">
      <w:pPr>
        <w:jc w:val="both"/>
      </w:pPr>
      <w:r>
        <w:t>The main building of the institute is situated in Ixelles municipality (this is the place where you have to go to pick up your computer and receive the first briefing). The EPIET fellow is based in the Epidemiology of Infectious Diseases de</w:t>
      </w:r>
      <w:r>
        <w:t>partment, which is located next to the station Gare du Midi (Eurostation, Rue Ernest Blerot 1, 1070 Anderlecht). The EUPHEM site is in Uccle (Rue Engeland 642., 1180</w:t>
      </w:r>
      <w:proofErr w:type="gramStart"/>
      <w:r>
        <w:t>) .</w:t>
      </w:r>
      <w:proofErr w:type="gramEnd"/>
      <w:r>
        <w:t xml:space="preserve"> The way of how to get to the institute will depend on where you will be based and wher</w:t>
      </w:r>
      <w:r>
        <w:t xml:space="preserve">e you live. Public transport is quite good in Brussels, all areas are reachable either by train, metro, tram and bus. Biking is also a popular option as sometimes it is even faster to get anywhere this way.  </w:t>
      </w:r>
    </w:p>
    <w:p w14:paraId="6D0F8141" w14:textId="77777777" w:rsidR="0062369F" w:rsidRDefault="0062369F" w:rsidP="005C0DEF">
      <w:pPr>
        <w:jc w:val="both"/>
      </w:pPr>
    </w:p>
    <w:p w14:paraId="06DE8B3C" w14:textId="77777777" w:rsidR="0062369F" w:rsidRPr="00594933" w:rsidRDefault="006372CF" w:rsidP="005C0DEF">
      <w:pPr>
        <w:jc w:val="both"/>
        <w:rPr>
          <w:u w:val="single"/>
        </w:rPr>
      </w:pPr>
      <w:r w:rsidRPr="00594933">
        <w:rPr>
          <w:u w:val="single"/>
        </w:rPr>
        <w:t>Your office space</w:t>
      </w:r>
    </w:p>
    <w:p w14:paraId="22903093" w14:textId="77777777" w:rsidR="0062369F" w:rsidRDefault="006372CF" w:rsidP="005C0DEF">
      <w:pPr>
        <w:jc w:val="both"/>
      </w:pPr>
      <w:r>
        <w:t>Normally office spaces are s</w:t>
      </w:r>
      <w:r>
        <w:t xml:space="preserve">hared with other colleagues. Offices might go from 2 up to 7 people working in the same area. It will depend on where you will be placed. </w:t>
      </w:r>
    </w:p>
    <w:p w14:paraId="10A43E96" w14:textId="77777777" w:rsidR="0062369F" w:rsidRDefault="006372CF" w:rsidP="005C0DEF">
      <w:pPr>
        <w:pStyle w:val="Heading3"/>
        <w:jc w:val="both"/>
      </w:pPr>
      <w:bookmarkStart w:id="35" w:name="_heading=h.32hioqz" w:colFirst="0" w:colLast="0"/>
      <w:bookmarkEnd w:id="35"/>
      <w:r>
        <w:t>Access card</w:t>
      </w:r>
    </w:p>
    <w:p w14:paraId="0801C967" w14:textId="77777777" w:rsidR="0062369F" w:rsidRDefault="006372CF" w:rsidP="005C0DEF">
      <w:pPr>
        <w:jc w:val="both"/>
      </w:pPr>
      <w:r>
        <w:t xml:space="preserve">You will be given an access card for the building of the department on your first day of work. </w:t>
      </w:r>
    </w:p>
    <w:p w14:paraId="47981DC7" w14:textId="77777777" w:rsidR="0062369F" w:rsidRDefault="006372CF" w:rsidP="005C0DEF">
      <w:pPr>
        <w:pStyle w:val="Heading3"/>
        <w:jc w:val="both"/>
      </w:pPr>
      <w:bookmarkStart w:id="36" w:name="_heading=h.1hmsyys" w:colFirst="0" w:colLast="0"/>
      <w:bookmarkEnd w:id="36"/>
      <w:r>
        <w:t xml:space="preserve">Laptop and mobile </w:t>
      </w:r>
    </w:p>
    <w:p w14:paraId="31BB3F53" w14:textId="77777777" w:rsidR="0062369F" w:rsidRDefault="006372CF" w:rsidP="005C0DEF">
      <w:pPr>
        <w:jc w:val="both"/>
      </w:pPr>
      <w:r>
        <w:t xml:space="preserve">You receive a laptop from the institute at your arrival, but there is no mobile phone included. </w:t>
      </w:r>
    </w:p>
    <w:p w14:paraId="7779196F" w14:textId="77777777" w:rsidR="0062369F" w:rsidRDefault="006372CF" w:rsidP="005C0DEF">
      <w:pPr>
        <w:pStyle w:val="Heading3"/>
        <w:jc w:val="both"/>
      </w:pPr>
      <w:bookmarkStart w:id="37" w:name="_heading=h.41mghml" w:colFirst="0" w:colLast="0"/>
      <w:bookmarkEnd w:id="37"/>
      <w:r>
        <w:t>Remote Access</w:t>
      </w:r>
    </w:p>
    <w:p w14:paraId="7BD19FB2" w14:textId="77777777" w:rsidR="0062369F" w:rsidRDefault="006372CF" w:rsidP="005C0DEF">
      <w:pPr>
        <w:jc w:val="both"/>
      </w:pPr>
      <w:r>
        <w:t>VPN connection is provided for your work computer when you receive your laptop: ICT office sets it up. It’s possible to work f</w:t>
      </w:r>
      <w:r>
        <w:t>rom home currently 2-3 days a week. You can also access your email remotely on a computer or on your phone via Office 365.</w:t>
      </w:r>
    </w:p>
    <w:p w14:paraId="33E870EB" w14:textId="77777777" w:rsidR="0062369F" w:rsidRDefault="006372CF" w:rsidP="005C0DEF">
      <w:pPr>
        <w:pStyle w:val="Heading3"/>
        <w:jc w:val="both"/>
      </w:pPr>
      <w:bookmarkStart w:id="38" w:name="_heading=h.2grqrue" w:colFirst="0" w:colLast="0"/>
      <w:bookmarkEnd w:id="38"/>
      <w:r>
        <w:t>Holidays</w:t>
      </w:r>
    </w:p>
    <w:p w14:paraId="7740A795" w14:textId="7BEA1DDE" w:rsidR="0062369F" w:rsidRDefault="006372CF" w:rsidP="005C0DEF">
      <w:pPr>
        <w:jc w:val="both"/>
      </w:pPr>
      <w:r>
        <w:t>If you have never worked in Belgium, you are not entitled to paid leave your first year of working. If you have worked in the EU before, you can apply for European leave (</w:t>
      </w:r>
      <w:r>
        <w:t xml:space="preserve">you need to request it from P&amp;O office). You get up to a maximum of 20 days, 5 days </w:t>
      </w:r>
      <w:r>
        <w:t>after every 3 months</w:t>
      </w:r>
      <w:r>
        <w:t xml:space="preserve"> (</w:t>
      </w:r>
      <w:r w:rsidR="000622BC">
        <w:t>t</w:t>
      </w:r>
      <w:r>
        <w:t>he first 3 months you don’t have holidays)</w:t>
      </w:r>
      <w:r w:rsidR="000622BC">
        <w:t>.</w:t>
      </w:r>
    </w:p>
    <w:p w14:paraId="0669F286" w14:textId="77777777" w:rsidR="0062369F" w:rsidRDefault="006372CF" w:rsidP="005C0DEF">
      <w:pPr>
        <w:jc w:val="both"/>
      </w:pPr>
      <w:r>
        <w:t xml:space="preserve">This is valid only for the first year. Your second year of work you will have 26 days of holiday a year.  </w:t>
      </w:r>
    </w:p>
    <w:p w14:paraId="2989A7AB" w14:textId="77777777" w:rsidR="0062369F" w:rsidRDefault="006372CF" w:rsidP="005C0DEF">
      <w:pPr>
        <w:pStyle w:val="Heading3"/>
        <w:jc w:val="both"/>
      </w:pPr>
      <w:bookmarkStart w:id="39" w:name="_heading=h.vx1227" w:colFirst="0" w:colLast="0"/>
      <w:bookmarkEnd w:id="39"/>
      <w:r>
        <w:t>Public Holidays</w:t>
      </w:r>
    </w:p>
    <w:p w14:paraId="20F20C50" w14:textId="77777777" w:rsidR="0062369F" w:rsidRDefault="006372CF" w:rsidP="005C0DEF">
      <w:pPr>
        <w:jc w:val="both"/>
      </w:pPr>
      <w:r>
        <w:t>The institute celebrates all national public holidays. For specif</w:t>
      </w:r>
      <w:r>
        <w:t>ic information check https://www.propay.be/en/news/public-holidays-in-2024/.</w:t>
      </w:r>
    </w:p>
    <w:p w14:paraId="00CF0D97" w14:textId="77777777" w:rsidR="0062369F" w:rsidRDefault="006372CF" w:rsidP="005C0DEF">
      <w:pPr>
        <w:pStyle w:val="Heading3"/>
        <w:jc w:val="both"/>
      </w:pPr>
      <w:bookmarkStart w:id="40" w:name="_heading=h.3fwokq0" w:colFirst="0" w:colLast="0"/>
      <w:bookmarkEnd w:id="40"/>
      <w:r>
        <w:lastRenderedPageBreak/>
        <w:t>Working Time</w:t>
      </w:r>
    </w:p>
    <w:p w14:paraId="224919FF" w14:textId="454EE13C" w:rsidR="0062369F" w:rsidRDefault="006372CF" w:rsidP="005C0DEF">
      <w:pPr>
        <w:jc w:val="both"/>
      </w:pPr>
      <w:r>
        <w:t>Normal working hours go between 9 and 17.  You can come in between 9:00 and 9:30, and upon agreement with your supervisor there might be some flexibility according to</w:t>
      </w:r>
      <w:r>
        <w:t xml:space="preserve"> the needs. (Because of </w:t>
      </w:r>
      <w:r>
        <w:t xml:space="preserve">family duties I was coming between 8 and 16h, it was </w:t>
      </w:r>
      <w:r w:rsidR="00C72E9A">
        <w:t>agreed</w:t>
      </w:r>
      <w:r>
        <w:t xml:space="preserve"> by my supervisor without any problem [Zsofi]). </w:t>
      </w:r>
    </w:p>
    <w:p w14:paraId="697711B2" w14:textId="77777777" w:rsidR="0062369F" w:rsidRDefault="006372CF" w:rsidP="005C0DEF">
      <w:pPr>
        <w:pStyle w:val="Heading3"/>
        <w:jc w:val="both"/>
      </w:pPr>
      <w:bookmarkStart w:id="41" w:name="_heading=h.1v1yuxt" w:colFirst="0" w:colLast="0"/>
      <w:bookmarkEnd w:id="41"/>
      <w:r>
        <w:t>Lunch</w:t>
      </w:r>
    </w:p>
    <w:p w14:paraId="17EEB8A3" w14:textId="259A6ED5" w:rsidR="0062369F" w:rsidRDefault="006372CF" w:rsidP="005C0DEF">
      <w:pPr>
        <w:jc w:val="both"/>
      </w:pPr>
      <w:r>
        <w:t>All Sciensano employees have a Pluxee (former Sodexo) card which allows them to pay for food and grocery. The amount</w:t>
      </w:r>
      <w:r>
        <w:t xml:space="preserve"> received is about 6 euros per working day.  For the EPIET fellow there are plenty of options around the station where you can buy food for lunch. One of them is a big cantine (Restaurant Horta) across the street in the railway station building, where a va</w:t>
      </w:r>
      <w:r>
        <w:t xml:space="preserve">riety of meals is offered every day. </w:t>
      </w:r>
      <w:r w:rsidR="00A255DD">
        <w:t>Otherwise,</w:t>
      </w:r>
      <w:r>
        <w:t xml:space="preserve"> you can also bring your lunch and eat it in the lunch area (it’s equipped with microwaves to warm your food). At the EUPHEM site in Ukkel there is no canteen nor places around where to buy food, but you can or</w:t>
      </w:r>
      <w:r>
        <w:t>der sandwiches to be delivered.</w:t>
      </w:r>
    </w:p>
    <w:p w14:paraId="3C2E14A4" w14:textId="77777777" w:rsidR="0062369F" w:rsidRDefault="006372CF" w:rsidP="005C0DEF">
      <w:pPr>
        <w:pStyle w:val="Heading1"/>
        <w:jc w:val="both"/>
      </w:pPr>
      <w:bookmarkStart w:id="42" w:name="_heading=h.4f1mdlm" w:colFirst="0" w:colLast="0"/>
      <w:bookmarkEnd w:id="42"/>
      <w:r>
        <w:t>LIVING IN Belgium</w:t>
      </w:r>
    </w:p>
    <w:p w14:paraId="4EDA9FBC" w14:textId="77777777" w:rsidR="0062369F" w:rsidRDefault="006372CF" w:rsidP="005C0DEF">
      <w:pPr>
        <w:pStyle w:val="Heading2"/>
        <w:numPr>
          <w:ilvl w:val="0"/>
          <w:numId w:val="3"/>
        </w:numPr>
        <w:jc w:val="both"/>
      </w:pPr>
      <w:bookmarkStart w:id="43" w:name="_heading=h.2u6wntf" w:colFirst="0" w:colLast="0"/>
      <w:bookmarkEnd w:id="43"/>
      <w:r>
        <w:t>Culture (dos and don’ts)</w:t>
      </w:r>
    </w:p>
    <w:p w14:paraId="342EC611" w14:textId="7E239AED" w:rsidR="0062369F" w:rsidRDefault="006372CF" w:rsidP="005C0DEF">
      <w:pPr>
        <w:jc w:val="both"/>
      </w:pPr>
      <w:r>
        <w:t>Brussels is a very international and multicultural city. People are</w:t>
      </w:r>
      <w:r>
        <w:t xml:space="preserve"> normally open minded and I am not aware of special things you should not do. If you appreciate beer, fries and c</w:t>
      </w:r>
      <w:r>
        <w:t>hocolate, you will be more than fine☺ In order to have other advice, please have a look at:</w:t>
      </w:r>
    </w:p>
    <w:p w14:paraId="01713AB1" w14:textId="77777777" w:rsidR="0062369F" w:rsidRDefault="006372CF" w:rsidP="005C0DEF">
      <w:pPr>
        <w:numPr>
          <w:ilvl w:val="0"/>
          <w:numId w:val="1"/>
        </w:numPr>
        <w:pBdr>
          <w:top w:val="nil"/>
          <w:left w:val="nil"/>
          <w:bottom w:val="nil"/>
          <w:right w:val="nil"/>
          <w:between w:val="nil"/>
        </w:pBdr>
        <w:jc w:val="both"/>
      </w:pPr>
      <w:hyperlink r:id="rId21">
        <w:r>
          <w:rPr>
            <w:color w:val="0000FF"/>
            <w:u w:val="single"/>
          </w:rPr>
          <w:t>https://expatsinbrussels.be/en</w:t>
        </w:r>
      </w:hyperlink>
    </w:p>
    <w:p w14:paraId="6FE55AD6" w14:textId="77777777" w:rsidR="0062369F" w:rsidRDefault="006372CF" w:rsidP="005C0DEF">
      <w:pPr>
        <w:numPr>
          <w:ilvl w:val="0"/>
          <w:numId w:val="1"/>
        </w:numPr>
        <w:pBdr>
          <w:top w:val="nil"/>
          <w:left w:val="nil"/>
          <w:bottom w:val="nil"/>
          <w:right w:val="nil"/>
          <w:between w:val="nil"/>
        </w:pBdr>
        <w:jc w:val="both"/>
      </w:pPr>
      <w:hyperlink r:id="rId22">
        <w:r>
          <w:rPr>
            <w:color w:val="0000FF"/>
            <w:u w:val="single"/>
          </w:rPr>
          <w:t>https://www.expatica.com/be/about/basics/an-introduction-to-living-in-belgium-469849/</w:t>
        </w:r>
      </w:hyperlink>
    </w:p>
    <w:p w14:paraId="4CDAA8F9" w14:textId="77777777" w:rsidR="0062369F" w:rsidRDefault="006372CF" w:rsidP="005C0DEF">
      <w:pPr>
        <w:pStyle w:val="Heading2"/>
        <w:numPr>
          <w:ilvl w:val="0"/>
          <w:numId w:val="3"/>
        </w:numPr>
        <w:jc w:val="both"/>
      </w:pPr>
      <w:bookmarkStart w:id="44" w:name="_heading=h.19c6y18" w:colFirst="0" w:colLast="0"/>
      <w:bookmarkEnd w:id="44"/>
      <w:r>
        <w:t>Public transport</w:t>
      </w:r>
    </w:p>
    <w:p w14:paraId="7B9126C1" w14:textId="77777777" w:rsidR="0062369F" w:rsidRDefault="006372CF" w:rsidP="005C0DEF">
      <w:pPr>
        <w:jc w:val="both"/>
      </w:pPr>
      <w:r>
        <w:t>The Institute will provide you for free a public transport card, and you can use it for the whole city of Brussels, or if you leave</w:t>
      </w:r>
      <w:r>
        <w:t xml:space="preserve"> outside the city, also to commute from your place to work. </w:t>
      </w:r>
    </w:p>
    <w:p w14:paraId="0A88B333" w14:textId="77777777" w:rsidR="0062369F" w:rsidRDefault="006372CF" w:rsidP="005C0DEF">
      <w:pPr>
        <w:jc w:val="both"/>
      </w:pPr>
      <w:r>
        <w:t xml:space="preserve">Normally the card takes 1 month to be ready after your arrival, and meanwhile you can pay the weekly ticket and keep the receipts, which will be reimbursed. You will need to provide a picture of </w:t>
      </w:r>
      <w:r>
        <w:t xml:space="preserve">you to use for the card. </w:t>
      </w:r>
    </w:p>
    <w:p w14:paraId="394F7362" w14:textId="77777777" w:rsidR="0062369F" w:rsidRDefault="006372CF" w:rsidP="005C0DEF">
      <w:pPr>
        <w:pStyle w:val="Heading2"/>
        <w:numPr>
          <w:ilvl w:val="0"/>
          <w:numId w:val="3"/>
        </w:numPr>
        <w:jc w:val="both"/>
      </w:pPr>
      <w:bookmarkStart w:id="45" w:name="_heading=h.3tbugp1" w:colFirst="0" w:colLast="0"/>
      <w:bookmarkEnd w:id="45"/>
      <w:r>
        <w:t>Cycling in the city</w:t>
      </w:r>
    </w:p>
    <w:p w14:paraId="380A57DC" w14:textId="77777777" w:rsidR="0062369F" w:rsidRDefault="006372CF" w:rsidP="005C0DEF">
      <w:pPr>
        <w:jc w:val="both"/>
      </w:pPr>
      <w:r>
        <w:t>In most of the areas in town you can cycle, either with your own bike or a rented one. There is a city bike rent system, Villo, where for 1,5 euro you can use the Villo bikes for 24 hours. (</w:t>
      </w:r>
      <w:proofErr w:type="gramStart"/>
      <w:r>
        <w:t>first</w:t>
      </w:r>
      <w:proofErr w:type="gramEnd"/>
      <w:r>
        <w:t xml:space="preserve"> 30 mins. are f</w:t>
      </w:r>
      <w:r>
        <w:t xml:space="preserve">ree afterwards it has increasing tariffs by hours) They also have different subscription options. For further information have a look here: </w:t>
      </w:r>
      <w:hyperlink r:id="rId23">
        <w:r>
          <w:rPr>
            <w:color w:val="1155CC"/>
            <w:u w:val="single"/>
          </w:rPr>
          <w:t>https://www.villo.be/en/offers/groups</w:t>
        </w:r>
      </w:hyperlink>
    </w:p>
    <w:p w14:paraId="7FD963EA" w14:textId="77777777" w:rsidR="0062369F" w:rsidRDefault="006372CF" w:rsidP="005C0DEF">
      <w:pPr>
        <w:jc w:val="both"/>
      </w:pPr>
      <w:r>
        <w:t>There are other brand</w:t>
      </w:r>
      <w:r>
        <w:t xml:space="preserve">s too including e-bikes and scooters. </w:t>
      </w:r>
    </w:p>
    <w:p w14:paraId="51DB15C5" w14:textId="77777777" w:rsidR="0062369F" w:rsidRDefault="006372CF" w:rsidP="005C0DEF">
      <w:pPr>
        <w:pStyle w:val="Heading2"/>
        <w:numPr>
          <w:ilvl w:val="0"/>
          <w:numId w:val="3"/>
        </w:numPr>
        <w:jc w:val="both"/>
      </w:pPr>
      <w:bookmarkStart w:id="46" w:name="_heading=h.28h4qwu" w:colFirst="0" w:colLast="0"/>
      <w:bookmarkEnd w:id="46"/>
      <w:r>
        <w:t>Language schools</w:t>
      </w:r>
    </w:p>
    <w:p w14:paraId="5CDF19E1" w14:textId="77777777" w:rsidR="0062369F" w:rsidRDefault="006372CF" w:rsidP="005C0DEF">
      <w:pPr>
        <w:jc w:val="both"/>
      </w:pPr>
      <w:proofErr w:type="gramStart"/>
      <w:r>
        <w:t>Every</w:t>
      </w:r>
      <w:proofErr w:type="gramEnd"/>
      <w:r>
        <w:t xml:space="preserve"> semester internal courses are offered by the Sciensano institute to learn either French or Dutch and they are for free. You can choose from </w:t>
      </w:r>
      <w:proofErr w:type="gramStart"/>
      <w:r>
        <w:t>face to face</w:t>
      </w:r>
      <w:proofErr w:type="gramEnd"/>
      <w:r>
        <w:t xml:space="preserve"> courses and online courses. The start or </w:t>
      </w:r>
      <w:r>
        <w:t xml:space="preserve">not of </w:t>
      </w:r>
      <w:r>
        <w:lastRenderedPageBreak/>
        <w:t xml:space="preserve">a course normally depends on the number of enrolled people. </w:t>
      </w:r>
      <w:r>
        <w:br/>
        <w:t>Outside courses could be:</w:t>
      </w:r>
    </w:p>
    <w:p w14:paraId="75F0BB7B" w14:textId="77777777" w:rsidR="0062369F" w:rsidRDefault="006372CF" w:rsidP="005C0DEF">
      <w:pPr>
        <w:numPr>
          <w:ilvl w:val="0"/>
          <w:numId w:val="5"/>
        </w:numPr>
        <w:pBdr>
          <w:top w:val="nil"/>
          <w:left w:val="nil"/>
          <w:bottom w:val="nil"/>
          <w:right w:val="nil"/>
          <w:between w:val="nil"/>
        </w:pBdr>
        <w:jc w:val="both"/>
      </w:pPr>
      <w:r>
        <w:rPr>
          <w:color w:val="000000"/>
        </w:rPr>
        <w:t xml:space="preserve">French: </w:t>
      </w:r>
      <w:hyperlink r:id="rId24">
        <w:r>
          <w:rPr>
            <w:color w:val="0000FF"/>
            <w:u w:val="single"/>
          </w:rPr>
          <w:t>https://www.alliancefr.be/en/</w:t>
        </w:r>
      </w:hyperlink>
    </w:p>
    <w:p w14:paraId="2F55495B" w14:textId="77777777" w:rsidR="0062369F" w:rsidRDefault="006372CF" w:rsidP="005C0DEF">
      <w:pPr>
        <w:numPr>
          <w:ilvl w:val="0"/>
          <w:numId w:val="5"/>
        </w:numPr>
        <w:pBdr>
          <w:top w:val="nil"/>
          <w:left w:val="nil"/>
          <w:bottom w:val="nil"/>
          <w:right w:val="nil"/>
          <w:between w:val="nil"/>
        </w:pBdr>
        <w:jc w:val="both"/>
      </w:pPr>
      <w:r>
        <w:rPr>
          <w:color w:val="000000"/>
        </w:rPr>
        <w:t xml:space="preserve">Dutch: </w:t>
      </w:r>
      <w:hyperlink r:id="rId25">
        <w:r>
          <w:rPr>
            <w:color w:val="0000FF"/>
            <w:u w:val="single"/>
          </w:rPr>
          <w:t>https://www.huisnederlandsbrussel.be/en/learn-practise</w:t>
        </w:r>
      </w:hyperlink>
      <w:r>
        <w:rPr>
          <w:color w:val="000000"/>
        </w:rPr>
        <w:t xml:space="preserve"> </w:t>
      </w:r>
    </w:p>
    <w:p w14:paraId="75EC02A5" w14:textId="77777777" w:rsidR="0062369F" w:rsidRDefault="006372CF" w:rsidP="005C0DEF">
      <w:pPr>
        <w:jc w:val="both"/>
      </w:pPr>
      <w:r>
        <w:t xml:space="preserve">For further information have a look online. </w:t>
      </w:r>
    </w:p>
    <w:p w14:paraId="7A2E64EE" w14:textId="77777777" w:rsidR="0062369F" w:rsidRDefault="006372CF" w:rsidP="005C0DEF">
      <w:pPr>
        <w:pStyle w:val="Heading2"/>
        <w:numPr>
          <w:ilvl w:val="0"/>
          <w:numId w:val="3"/>
        </w:numPr>
        <w:jc w:val="both"/>
      </w:pPr>
      <w:bookmarkStart w:id="47" w:name="_heading=h.nmf14n" w:colFirst="0" w:colLast="0"/>
      <w:bookmarkEnd w:id="47"/>
      <w:r>
        <w:t>Recreational Activities, sports, worth visiting, meeting people</w:t>
      </w:r>
    </w:p>
    <w:p w14:paraId="60E2FB5D" w14:textId="77777777" w:rsidR="0062369F" w:rsidRDefault="006372CF" w:rsidP="005C0DEF">
      <w:pPr>
        <w:jc w:val="both"/>
      </w:pPr>
      <w:r>
        <w:t xml:space="preserve">Have a look at the </w:t>
      </w:r>
      <w:r>
        <w:t>following websites:</w:t>
      </w:r>
    </w:p>
    <w:p w14:paraId="7ED21731" w14:textId="77777777" w:rsidR="0062369F" w:rsidRDefault="006372CF" w:rsidP="005C0DEF">
      <w:pPr>
        <w:numPr>
          <w:ilvl w:val="0"/>
          <w:numId w:val="4"/>
        </w:numPr>
        <w:pBdr>
          <w:top w:val="nil"/>
          <w:left w:val="nil"/>
          <w:bottom w:val="nil"/>
          <w:right w:val="nil"/>
          <w:between w:val="nil"/>
        </w:pBdr>
        <w:jc w:val="both"/>
      </w:pPr>
      <w:hyperlink r:id="rId26">
        <w:r>
          <w:rPr>
            <w:color w:val="0000FF"/>
            <w:u w:val="single"/>
          </w:rPr>
          <w:t>https://visit.brussels/en</w:t>
        </w:r>
      </w:hyperlink>
      <w:r>
        <w:rPr>
          <w:color w:val="000000"/>
        </w:rPr>
        <w:t xml:space="preserve"> </w:t>
      </w:r>
    </w:p>
    <w:p w14:paraId="5CD0AF08" w14:textId="77777777" w:rsidR="0062369F" w:rsidRDefault="006372CF" w:rsidP="005C0DEF">
      <w:pPr>
        <w:numPr>
          <w:ilvl w:val="0"/>
          <w:numId w:val="4"/>
        </w:numPr>
        <w:pBdr>
          <w:top w:val="nil"/>
          <w:left w:val="nil"/>
          <w:bottom w:val="nil"/>
          <w:right w:val="nil"/>
          <w:between w:val="nil"/>
        </w:pBdr>
        <w:jc w:val="both"/>
      </w:pPr>
      <w:hyperlink r:id="rId27">
        <w:r>
          <w:rPr>
            <w:color w:val="0000FF"/>
            <w:u w:val="single"/>
          </w:rPr>
          <w:t>https://agenda.brussels/en</w:t>
        </w:r>
      </w:hyperlink>
    </w:p>
    <w:p w14:paraId="4CD7A60A" w14:textId="77777777" w:rsidR="0062369F" w:rsidRDefault="006372CF" w:rsidP="005C0DEF">
      <w:pPr>
        <w:numPr>
          <w:ilvl w:val="0"/>
          <w:numId w:val="4"/>
        </w:numPr>
        <w:pBdr>
          <w:top w:val="nil"/>
          <w:left w:val="nil"/>
          <w:bottom w:val="nil"/>
          <w:right w:val="nil"/>
          <w:between w:val="nil"/>
        </w:pBdr>
        <w:jc w:val="both"/>
      </w:pPr>
      <w:hyperlink r:id="rId28">
        <w:r>
          <w:rPr>
            <w:color w:val="0000FF"/>
            <w:u w:val="single"/>
          </w:rPr>
          <w:t>https://www.brussels.be/</w:t>
        </w:r>
      </w:hyperlink>
      <w:r>
        <w:rPr>
          <w:color w:val="000000"/>
        </w:rPr>
        <w:t xml:space="preserve"> </w:t>
      </w:r>
    </w:p>
    <w:p w14:paraId="0809A933" w14:textId="77777777" w:rsidR="0062369F" w:rsidRDefault="006372CF" w:rsidP="005C0DEF">
      <w:pPr>
        <w:numPr>
          <w:ilvl w:val="0"/>
          <w:numId w:val="4"/>
        </w:numPr>
        <w:pBdr>
          <w:top w:val="nil"/>
          <w:left w:val="nil"/>
          <w:bottom w:val="nil"/>
          <w:right w:val="nil"/>
          <w:between w:val="nil"/>
        </w:pBdr>
        <w:jc w:val="both"/>
      </w:pPr>
      <w:hyperlink r:id="rId29">
        <w:r>
          <w:rPr>
            <w:color w:val="0000FF"/>
            <w:u w:val="single"/>
          </w:rPr>
          <w:t>https://www.brusselslife.be/en</w:t>
        </w:r>
      </w:hyperlink>
      <w:r>
        <w:rPr>
          <w:color w:val="000000"/>
        </w:rPr>
        <w:t xml:space="preserve"> </w:t>
      </w:r>
    </w:p>
    <w:p w14:paraId="75ACBBA7" w14:textId="77777777" w:rsidR="0062369F" w:rsidRDefault="006372CF" w:rsidP="005C0DEF">
      <w:pPr>
        <w:numPr>
          <w:ilvl w:val="0"/>
          <w:numId w:val="4"/>
        </w:numPr>
        <w:pBdr>
          <w:top w:val="nil"/>
          <w:left w:val="nil"/>
          <w:bottom w:val="nil"/>
          <w:right w:val="nil"/>
          <w:between w:val="nil"/>
        </w:pBdr>
        <w:jc w:val="both"/>
      </w:pPr>
      <w:hyperlink r:id="rId30">
        <w:r>
          <w:rPr>
            <w:color w:val="1155CC"/>
            <w:u w:val="single"/>
          </w:rPr>
          <w:t>https://www.quefaire.be/region-de-bruxelles</w:t>
        </w:r>
      </w:hyperlink>
    </w:p>
    <w:p w14:paraId="7EA7E35C" w14:textId="77777777" w:rsidR="0062369F" w:rsidRDefault="0062369F" w:rsidP="005C0DEF">
      <w:pPr>
        <w:pBdr>
          <w:top w:val="nil"/>
          <w:left w:val="nil"/>
          <w:bottom w:val="nil"/>
          <w:right w:val="nil"/>
          <w:between w:val="nil"/>
        </w:pBdr>
        <w:jc w:val="both"/>
      </w:pPr>
    </w:p>
    <w:p w14:paraId="09CA3DA1" w14:textId="77777777" w:rsidR="0062369F" w:rsidRDefault="006372CF" w:rsidP="005C0DEF">
      <w:pPr>
        <w:pBdr>
          <w:top w:val="nil"/>
          <w:left w:val="nil"/>
          <w:bottom w:val="nil"/>
          <w:right w:val="nil"/>
          <w:between w:val="nil"/>
        </w:pBdr>
        <w:jc w:val="both"/>
      </w:pPr>
      <w:r>
        <w:t>Facebook has also good expat groups wher</w:t>
      </w:r>
      <w:r>
        <w:t>e you can meet people or parental groups where you can ask for any kind of info.</w:t>
      </w:r>
    </w:p>
    <w:p w14:paraId="2EAB110C" w14:textId="77777777" w:rsidR="0062369F" w:rsidRDefault="006372CF" w:rsidP="005C0DEF">
      <w:pPr>
        <w:pStyle w:val="Heading2"/>
        <w:numPr>
          <w:ilvl w:val="0"/>
          <w:numId w:val="3"/>
        </w:numPr>
        <w:jc w:val="both"/>
      </w:pPr>
      <w:bookmarkStart w:id="48" w:name="_heading=h.37m2jsg" w:colFirst="0" w:colLast="0"/>
      <w:bookmarkEnd w:id="48"/>
      <w:r>
        <w:t>Supermarkets</w:t>
      </w:r>
    </w:p>
    <w:p w14:paraId="73B9BEBD" w14:textId="77777777" w:rsidR="0062369F" w:rsidRDefault="006372CF" w:rsidP="005C0DEF">
      <w:pPr>
        <w:jc w:val="both"/>
      </w:pPr>
      <w:r>
        <w:t xml:space="preserve">As in every big city in Brussels there are a lot of supermarkets around, and the best one will depend on the area you will live in. The most famous ones are probably Carrefour and Delhaize.  </w:t>
      </w:r>
    </w:p>
    <w:p w14:paraId="37D76082" w14:textId="77777777" w:rsidR="0062369F" w:rsidRDefault="006372CF" w:rsidP="005C0DEF">
      <w:pPr>
        <w:pStyle w:val="Heading1"/>
        <w:jc w:val="both"/>
      </w:pPr>
      <w:bookmarkStart w:id="49" w:name="_heading=h.1mrcu09" w:colFirst="0" w:colLast="0"/>
      <w:bookmarkEnd w:id="49"/>
      <w:r>
        <w:t>SPECIAL CONSIDERATIONS</w:t>
      </w:r>
    </w:p>
    <w:p w14:paraId="5C9E1AD7" w14:textId="77777777" w:rsidR="0062369F" w:rsidRDefault="006372CF" w:rsidP="005C0DEF">
      <w:pPr>
        <w:pStyle w:val="Heading2"/>
        <w:numPr>
          <w:ilvl w:val="0"/>
          <w:numId w:val="3"/>
        </w:numPr>
        <w:jc w:val="both"/>
      </w:pPr>
      <w:bookmarkStart w:id="50" w:name="_heading=h.46r0co2" w:colFirst="0" w:colLast="0"/>
      <w:bookmarkEnd w:id="50"/>
      <w:r>
        <w:t>Moving in with a family</w:t>
      </w:r>
    </w:p>
    <w:p w14:paraId="38788C1D" w14:textId="77777777" w:rsidR="0062369F" w:rsidRDefault="006372CF" w:rsidP="005C0DEF">
      <w:pPr>
        <w:jc w:val="both"/>
      </w:pPr>
      <w:r>
        <w:t xml:space="preserve">Registration to </w:t>
      </w:r>
      <w:r>
        <w:rPr>
          <w:b/>
        </w:rPr>
        <w:t>s</w:t>
      </w:r>
      <w:r>
        <w:rPr>
          <w:b/>
        </w:rPr>
        <w:t xml:space="preserve">chools </w:t>
      </w:r>
      <w:r>
        <w:t xml:space="preserve">is done usually earlier in the year than you receive the news that you had been accepted as a fellow. </w:t>
      </w:r>
      <w:proofErr w:type="gramStart"/>
      <w:r>
        <w:t>So</w:t>
      </w:r>
      <w:proofErr w:type="gramEnd"/>
      <w:r>
        <w:t xml:space="preserve"> I advise you to get into contact with a school you prefer. Public kindergarten starts from 2,5 years (kindergarten is called school here: école </w:t>
      </w:r>
      <w:r>
        <w:t xml:space="preserve">maternelle). From the age of 5, it is mandatory to go to school. Public schools are free. </w:t>
      </w:r>
    </w:p>
    <w:p w14:paraId="03A3FE7E" w14:textId="0197DD45" w:rsidR="0062369F" w:rsidRDefault="006372CF" w:rsidP="005C0DEF">
      <w:pPr>
        <w:jc w:val="both"/>
      </w:pPr>
      <w:r>
        <w:t xml:space="preserve">There is </w:t>
      </w:r>
      <w:r>
        <w:t xml:space="preserve">a </w:t>
      </w:r>
      <w:r>
        <w:rPr>
          <w:b/>
        </w:rPr>
        <w:t>family allowance</w:t>
      </w:r>
      <w:r>
        <w:t xml:space="preserve"> of </w:t>
      </w:r>
      <w:r w:rsidR="00C72E9A">
        <w:t>approx.</w:t>
      </w:r>
      <w:r>
        <w:t xml:space="preserve"> 160 euros per month, you need to apply for “allocations familales” at private providers</w:t>
      </w:r>
      <w:r w:rsidR="000622BC">
        <w:t xml:space="preserve"> </w:t>
      </w:r>
      <w:r>
        <w:t>(</w:t>
      </w:r>
      <w:r w:rsidR="00C72E9A">
        <w:t>i.e.</w:t>
      </w:r>
      <w:r>
        <w:t xml:space="preserve"> Parentia, Famiwal) or state-run p</w:t>
      </w:r>
      <w:r>
        <w:t xml:space="preserve">rovider Famiris . </w:t>
      </w:r>
    </w:p>
    <w:p w14:paraId="4566E5F7" w14:textId="7B6895DF" w:rsidR="0062369F" w:rsidRDefault="006372CF" w:rsidP="005C0DEF">
      <w:pPr>
        <w:jc w:val="both"/>
      </w:pPr>
      <w:r>
        <w:t>Kindergarten official hours were from 8.25 - 15.30 for us, but they operate with optional extra hours surveillance (garderie) so that your child can be supervised until 18.30 for an extra very small fee. Wednesdays are historically short</w:t>
      </w:r>
      <w:r>
        <w:t xml:space="preserve"> days, official hours </w:t>
      </w:r>
      <w:r>
        <w:t>end around 11</w:t>
      </w:r>
      <w:r>
        <w:t>/12</w:t>
      </w:r>
      <w:r w:rsidR="00992D9F">
        <w:t xml:space="preserve">h </w:t>
      </w:r>
      <w:r>
        <w:t xml:space="preserve">but garderie is provided in most of the places. </w:t>
      </w:r>
    </w:p>
    <w:p w14:paraId="1791056E" w14:textId="77777777" w:rsidR="0062369F" w:rsidRDefault="006372CF" w:rsidP="005C0DEF">
      <w:pPr>
        <w:jc w:val="both"/>
      </w:pPr>
      <w:r>
        <w:t>School calendar is different in the Flemish institutes than the French-speaking schools, meaning school holidays are scheduled at a different time.</w:t>
      </w:r>
    </w:p>
    <w:p w14:paraId="318A187D" w14:textId="3FCB778A" w:rsidR="0062369F" w:rsidRDefault="006372CF" w:rsidP="005C0DEF">
      <w:pPr>
        <w:jc w:val="both"/>
      </w:pPr>
      <w:r>
        <w:t>You have a fr</w:t>
      </w:r>
      <w:r>
        <w:t xml:space="preserve">ee choice of </w:t>
      </w:r>
      <w:r w:rsidR="00C72E9A">
        <w:rPr>
          <w:b/>
        </w:rPr>
        <w:t>paediatricians</w:t>
      </w:r>
      <w:r>
        <w:t xml:space="preserve">, there is no such system that your child is required to be followed by the same doctor. On </w:t>
      </w:r>
      <w:hyperlink r:id="rId31">
        <w:r>
          <w:rPr>
            <w:color w:val="1155CC"/>
            <w:u w:val="single"/>
          </w:rPr>
          <w:t>https://www.doctoranytime.be/en</w:t>
        </w:r>
      </w:hyperlink>
      <w:r>
        <w:t xml:space="preserve"> you can book appointments online at any available docto</w:t>
      </w:r>
      <w:r>
        <w:t xml:space="preserve">r based on your preferences. </w:t>
      </w:r>
    </w:p>
    <w:p w14:paraId="19DA50D9" w14:textId="305AAC7D" w:rsidR="0062369F" w:rsidRDefault="006372CF" w:rsidP="005C0DEF">
      <w:pPr>
        <w:jc w:val="both"/>
      </w:pPr>
      <w:r>
        <w:t xml:space="preserve">The parent’s mutuelle covers the child too, you need to have it mandatorily and it makes the health system available for your child too. If using </w:t>
      </w:r>
      <w:r>
        <w:t>primary or specialist care, you have to pay at each visit, and depending on the</w:t>
      </w:r>
      <w:r>
        <w:t xml:space="preserve"> type of the service, you get reimbursed partially (for example a paediatrician visit </w:t>
      </w:r>
      <w:r>
        <w:lastRenderedPageBreak/>
        <w:t xml:space="preserve">costs 60 euros, you get reimbursed 30 euros, </w:t>
      </w:r>
      <w:r>
        <w:t>other adult specialist care 70-80 euros). The reimbursement varies depending on the doctor’s contract if he is “conventionné</w:t>
      </w:r>
      <w:r>
        <w:t xml:space="preserve">” or “non-conventionné”. </w:t>
      </w:r>
    </w:p>
    <w:p w14:paraId="675C5BB6" w14:textId="77777777" w:rsidR="0062369F" w:rsidRDefault="006372CF" w:rsidP="005C0DEF">
      <w:pPr>
        <w:pStyle w:val="Heading1"/>
        <w:jc w:val="both"/>
      </w:pPr>
      <w:bookmarkStart w:id="51" w:name="_heading=h.2lwamvv" w:colFirst="0" w:colLast="0"/>
      <w:bookmarkEnd w:id="51"/>
      <w:r>
        <w:t>CONTACT</w:t>
      </w:r>
    </w:p>
    <w:p w14:paraId="5D374EE0" w14:textId="77777777" w:rsidR="0062369F" w:rsidRDefault="006372CF" w:rsidP="005C0DEF">
      <w:pPr>
        <w:pStyle w:val="Heading2"/>
        <w:numPr>
          <w:ilvl w:val="0"/>
          <w:numId w:val="3"/>
        </w:numPr>
        <w:jc w:val="both"/>
      </w:pPr>
      <w:bookmarkStart w:id="52" w:name="_heading=h.111kx3o" w:colFirst="0" w:colLast="0"/>
      <w:bookmarkEnd w:id="52"/>
      <w:r>
        <w:t>Key contacts at your institute</w:t>
      </w:r>
    </w:p>
    <w:p w14:paraId="2DD9C796" w14:textId="77777777" w:rsidR="0062369F" w:rsidRDefault="006372CF" w:rsidP="005C0DEF">
      <w:pPr>
        <w:pStyle w:val="Heading3"/>
        <w:jc w:val="both"/>
        <w:rPr>
          <w:u w:val="none"/>
        </w:rPr>
      </w:pPr>
      <w:bookmarkStart w:id="53" w:name="_heading=h.3l18frh" w:colFirst="0" w:colLast="0"/>
      <w:bookmarkEnd w:id="53"/>
      <w:r>
        <w:t>Contact point</w:t>
      </w:r>
      <w:r>
        <w:rPr>
          <w:u w:val="none"/>
        </w:rPr>
        <w:t xml:space="preserve">:  </w:t>
      </w:r>
      <w:hyperlink r:id="rId32">
        <w:r>
          <w:rPr>
            <w:color w:val="1155CC"/>
          </w:rPr>
          <w:t>Amber.Litzroth@sciensano.be</w:t>
        </w:r>
      </w:hyperlink>
    </w:p>
    <w:p w14:paraId="16CA81AA" w14:textId="77777777" w:rsidR="0062369F" w:rsidRDefault="006372CF" w:rsidP="005C0DEF">
      <w:pPr>
        <w:pStyle w:val="Heading3"/>
        <w:jc w:val="both"/>
        <w:rPr>
          <w:u w:val="none"/>
        </w:rPr>
      </w:pPr>
      <w:bookmarkStart w:id="54" w:name="_heading=h.206ipza" w:colFirst="0" w:colLast="0"/>
      <w:bookmarkEnd w:id="54"/>
      <w:r>
        <w:t>HR:</w:t>
      </w:r>
      <w:r>
        <w:rPr>
          <w:u w:val="none"/>
        </w:rPr>
        <w:t xml:space="preserve"> </w:t>
      </w:r>
      <w:hyperlink r:id="rId33">
        <w:r>
          <w:rPr>
            <w:color w:val="0000FF"/>
          </w:rPr>
          <w:t>P&amp;O@sciensano.be</w:t>
        </w:r>
      </w:hyperlink>
      <w:r>
        <w:rPr>
          <w:u w:val="none"/>
        </w:rPr>
        <w:t xml:space="preserve"> </w:t>
      </w:r>
    </w:p>
    <w:p w14:paraId="71DD04C3" w14:textId="77777777" w:rsidR="0062369F" w:rsidRDefault="006372CF" w:rsidP="005C0DEF">
      <w:pPr>
        <w:pStyle w:val="Heading3"/>
        <w:jc w:val="both"/>
        <w:rPr>
          <w:u w:val="none"/>
        </w:rPr>
      </w:pPr>
      <w:bookmarkStart w:id="55" w:name="_heading=h.4k668n3" w:colFirst="0" w:colLast="0"/>
      <w:bookmarkEnd w:id="55"/>
      <w:r>
        <w:t xml:space="preserve">Finance: </w:t>
      </w:r>
      <w:hyperlink r:id="rId34">
        <w:r>
          <w:rPr>
            <w:color w:val="0000FF"/>
          </w:rPr>
          <w:t>P&amp;O@sciensano.be</w:t>
        </w:r>
      </w:hyperlink>
      <w:r>
        <w:t xml:space="preserve"> </w:t>
      </w:r>
    </w:p>
    <w:p w14:paraId="470C9AE9" w14:textId="77777777" w:rsidR="0062369F" w:rsidRDefault="006372CF" w:rsidP="005C0DEF">
      <w:pPr>
        <w:pStyle w:val="Heading2"/>
        <w:numPr>
          <w:ilvl w:val="0"/>
          <w:numId w:val="3"/>
        </w:numPr>
        <w:jc w:val="both"/>
      </w:pPr>
      <w:bookmarkStart w:id="56" w:name="_heading=h.2zbgiuw" w:colFirst="0" w:colLast="0"/>
      <w:bookmarkEnd w:id="56"/>
      <w:r>
        <w:t>Contact information of current and previous fellows</w:t>
      </w:r>
    </w:p>
    <w:p w14:paraId="499FB00A" w14:textId="77777777" w:rsidR="0062369F" w:rsidRDefault="006372CF" w:rsidP="005C0DEF">
      <w:pPr>
        <w:jc w:val="both"/>
      </w:pPr>
      <w:r>
        <w:t>Feel free to contact the current fellows. They have lots of additional information that they are happy to share with you.</w:t>
      </w:r>
    </w:p>
    <w:p w14:paraId="0E314FD8" w14:textId="77777777" w:rsidR="0062369F" w:rsidRDefault="0062369F" w:rsidP="005C0DEF">
      <w:pPr>
        <w:jc w:val="both"/>
      </w:pPr>
    </w:p>
    <w:tbl>
      <w:tblPr>
        <w:tblStyle w:val="a0"/>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840"/>
        <w:gridCol w:w="3120"/>
        <w:gridCol w:w="2145"/>
        <w:gridCol w:w="2040"/>
      </w:tblGrid>
      <w:tr w:rsidR="0062369F" w14:paraId="10165232" w14:textId="77777777">
        <w:tc>
          <w:tcPr>
            <w:tcW w:w="1140" w:type="dxa"/>
          </w:tcPr>
          <w:p w14:paraId="14D0CDA4" w14:textId="77777777" w:rsidR="0062369F" w:rsidRDefault="006372CF" w:rsidP="005C0DEF">
            <w:pPr>
              <w:jc w:val="both"/>
              <w:rPr>
                <w:b/>
              </w:rPr>
            </w:pPr>
            <w:r>
              <w:rPr>
                <w:b/>
              </w:rPr>
              <w:t>Name</w:t>
            </w:r>
          </w:p>
        </w:tc>
        <w:tc>
          <w:tcPr>
            <w:tcW w:w="840" w:type="dxa"/>
          </w:tcPr>
          <w:p w14:paraId="296DBA96" w14:textId="77777777" w:rsidR="0062369F" w:rsidRDefault="006372CF" w:rsidP="005C0DEF">
            <w:pPr>
              <w:jc w:val="both"/>
              <w:rPr>
                <w:b/>
              </w:rPr>
            </w:pPr>
            <w:r>
              <w:rPr>
                <w:b/>
              </w:rPr>
              <w:t>Cohort</w:t>
            </w:r>
          </w:p>
        </w:tc>
        <w:tc>
          <w:tcPr>
            <w:tcW w:w="3120" w:type="dxa"/>
          </w:tcPr>
          <w:p w14:paraId="719BD432" w14:textId="77777777" w:rsidR="0062369F" w:rsidRDefault="006372CF" w:rsidP="005C0DEF">
            <w:pPr>
              <w:jc w:val="both"/>
              <w:rPr>
                <w:b/>
              </w:rPr>
            </w:pPr>
            <w:r>
              <w:rPr>
                <w:b/>
              </w:rPr>
              <w:t>Email</w:t>
            </w:r>
          </w:p>
        </w:tc>
        <w:tc>
          <w:tcPr>
            <w:tcW w:w="2145" w:type="dxa"/>
          </w:tcPr>
          <w:p w14:paraId="02287BDA" w14:textId="77777777" w:rsidR="0062369F" w:rsidRDefault="006372CF" w:rsidP="005C0DEF">
            <w:pPr>
              <w:jc w:val="both"/>
              <w:rPr>
                <w:b/>
              </w:rPr>
            </w:pPr>
            <w:r>
              <w:rPr>
                <w:b/>
              </w:rPr>
              <w:t>Nationality, moved from</w:t>
            </w:r>
            <w:r>
              <w:rPr>
                <w:b/>
              </w:rPr>
              <w:t>🡪</w:t>
            </w:r>
            <w:r>
              <w:rPr>
                <w:b/>
              </w:rPr>
              <w:t>to</w:t>
            </w:r>
          </w:p>
        </w:tc>
        <w:tc>
          <w:tcPr>
            <w:tcW w:w="2040" w:type="dxa"/>
          </w:tcPr>
          <w:p w14:paraId="66240D12" w14:textId="77777777" w:rsidR="0062369F" w:rsidRDefault="006372CF" w:rsidP="005C0DEF">
            <w:pPr>
              <w:jc w:val="both"/>
              <w:rPr>
                <w:b/>
              </w:rPr>
            </w:pPr>
            <w:r>
              <w:rPr>
                <w:b/>
              </w:rPr>
              <w:t>Moved with partner/family</w:t>
            </w:r>
          </w:p>
        </w:tc>
      </w:tr>
      <w:tr w:rsidR="0062369F" w14:paraId="37423569" w14:textId="77777777">
        <w:tc>
          <w:tcPr>
            <w:tcW w:w="1140" w:type="dxa"/>
          </w:tcPr>
          <w:p w14:paraId="435C0CCC" w14:textId="77777777" w:rsidR="0062369F" w:rsidRDefault="006372CF" w:rsidP="005C0DEF">
            <w:pPr>
              <w:jc w:val="both"/>
            </w:pPr>
            <w:r>
              <w:t>Ana Hoxha</w:t>
            </w:r>
          </w:p>
        </w:tc>
        <w:tc>
          <w:tcPr>
            <w:tcW w:w="840" w:type="dxa"/>
          </w:tcPr>
          <w:p w14:paraId="3D63D6A3" w14:textId="77777777" w:rsidR="0062369F" w:rsidRDefault="006372CF" w:rsidP="005C0DEF">
            <w:pPr>
              <w:jc w:val="both"/>
            </w:pPr>
            <w:r>
              <w:t>2018</w:t>
            </w:r>
          </w:p>
        </w:tc>
        <w:tc>
          <w:tcPr>
            <w:tcW w:w="3120" w:type="dxa"/>
          </w:tcPr>
          <w:p w14:paraId="3A2DED9A" w14:textId="77777777" w:rsidR="0062369F" w:rsidRDefault="006372CF" w:rsidP="005C0DEF">
            <w:pPr>
              <w:jc w:val="both"/>
            </w:pPr>
            <w:hyperlink r:id="rId35">
              <w:r>
                <w:rPr>
                  <w:color w:val="0000FF"/>
                  <w:u w:val="single"/>
                </w:rPr>
                <w:t>Ana.hoxha489@gmail.com</w:t>
              </w:r>
            </w:hyperlink>
          </w:p>
        </w:tc>
        <w:tc>
          <w:tcPr>
            <w:tcW w:w="2145" w:type="dxa"/>
          </w:tcPr>
          <w:p w14:paraId="0F01043D" w14:textId="77777777" w:rsidR="0062369F" w:rsidRDefault="006372CF" w:rsidP="005C0DEF">
            <w:pPr>
              <w:jc w:val="both"/>
            </w:pPr>
            <w:r>
              <w:t>Italian, moved from Italy to Belgium</w:t>
            </w:r>
          </w:p>
        </w:tc>
        <w:tc>
          <w:tcPr>
            <w:tcW w:w="2040" w:type="dxa"/>
          </w:tcPr>
          <w:p w14:paraId="350C6317" w14:textId="77777777" w:rsidR="0062369F" w:rsidRDefault="006372CF" w:rsidP="005C0DEF">
            <w:pPr>
              <w:jc w:val="both"/>
            </w:pPr>
            <w:r>
              <w:t>No</w:t>
            </w:r>
          </w:p>
        </w:tc>
      </w:tr>
      <w:tr w:rsidR="0062369F" w14:paraId="5EAB8208" w14:textId="77777777">
        <w:tc>
          <w:tcPr>
            <w:tcW w:w="1140" w:type="dxa"/>
          </w:tcPr>
          <w:p w14:paraId="0207BEA3" w14:textId="77777777" w:rsidR="0062369F" w:rsidRDefault="006372CF" w:rsidP="005C0DEF">
            <w:pPr>
              <w:jc w:val="both"/>
            </w:pPr>
            <w:r>
              <w:t>Natalie Fischer</w:t>
            </w:r>
          </w:p>
        </w:tc>
        <w:tc>
          <w:tcPr>
            <w:tcW w:w="840" w:type="dxa"/>
          </w:tcPr>
          <w:p w14:paraId="7E291D3F" w14:textId="77777777" w:rsidR="0062369F" w:rsidRDefault="006372CF" w:rsidP="005C0DEF">
            <w:pPr>
              <w:jc w:val="both"/>
            </w:pPr>
            <w:r>
              <w:t>2019</w:t>
            </w:r>
          </w:p>
        </w:tc>
        <w:tc>
          <w:tcPr>
            <w:tcW w:w="3120" w:type="dxa"/>
          </w:tcPr>
          <w:p w14:paraId="0A53F646" w14:textId="77777777" w:rsidR="0062369F" w:rsidRDefault="006372CF" w:rsidP="005C0DEF">
            <w:pPr>
              <w:jc w:val="both"/>
            </w:pPr>
            <w:hyperlink r:id="rId36">
              <w:r>
                <w:rPr>
                  <w:color w:val="0000FF"/>
                  <w:u w:val="single"/>
                </w:rPr>
                <w:t>Natalie.Fischer211@gmail.com</w:t>
              </w:r>
            </w:hyperlink>
            <w:r>
              <w:t xml:space="preserve"> </w:t>
            </w:r>
          </w:p>
        </w:tc>
        <w:tc>
          <w:tcPr>
            <w:tcW w:w="2145" w:type="dxa"/>
          </w:tcPr>
          <w:p w14:paraId="521B93B3" w14:textId="77777777" w:rsidR="0062369F" w:rsidRDefault="006372CF" w:rsidP="005C0DEF">
            <w:pPr>
              <w:jc w:val="both"/>
            </w:pPr>
            <w:r>
              <w:t>German, moved from the US to Belgium</w:t>
            </w:r>
          </w:p>
        </w:tc>
        <w:tc>
          <w:tcPr>
            <w:tcW w:w="2040" w:type="dxa"/>
          </w:tcPr>
          <w:p w14:paraId="06FE23AE" w14:textId="77777777" w:rsidR="0062369F" w:rsidRDefault="006372CF" w:rsidP="005C0DEF">
            <w:pPr>
              <w:jc w:val="both"/>
            </w:pPr>
            <w:r>
              <w:t>Wi</w:t>
            </w:r>
            <w:r>
              <w:t>th partner</w:t>
            </w:r>
          </w:p>
        </w:tc>
      </w:tr>
      <w:tr w:rsidR="0062369F" w14:paraId="216791A3" w14:textId="77777777">
        <w:trPr>
          <w:trHeight w:val="64"/>
        </w:trPr>
        <w:tc>
          <w:tcPr>
            <w:tcW w:w="1140" w:type="dxa"/>
          </w:tcPr>
          <w:p w14:paraId="74A8531B" w14:textId="77777777" w:rsidR="0062369F" w:rsidRDefault="006372CF" w:rsidP="005C0DEF">
            <w:pPr>
              <w:jc w:val="both"/>
            </w:pPr>
            <w:r>
              <w:t>Valeska Laisnez</w:t>
            </w:r>
          </w:p>
        </w:tc>
        <w:tc>
          <w:tcPr>
            <w:tcW w:w="840" w:type="dxa"/>
          </w:tcPr>
          <w:p w14:paraId="788929B7" w14:textId="77777777" w:rsidR="0062369F" w:rsidRDefault="006372CF" w:rsidP="005C0DEF">
            <w:pPr>
              <w:jc w:val="both"/>
            </w:pPr>
            <w:r>
              <w:t>2021</w:t>
            </w:r>
          </w:p>
        </w:tc>
        <w:tc>
          <w:tcPr>
            <w:tcW w:w="3120" w:type="dxa"/>
          </w:tcPr>
          <w:p w14:paraId="41125BE0" w14:textId="77777777" w:rsidR="0062369F" w:rsidRDefault="006372CF" w:rsidP="005C0DEF">
            <w:pPr>
              <w:jc w:val="both"/>
            </w:pPr>
            <w:hyperlink r:id="rId37">
              <w:r>
                <w:rPr>
                  <w:color w:val="0000FF"/>
                  <w:u w:val="single"/>
                </w:rPr>
                <w:t>Valeska.laisnez@sciensano.be</w:t>
              </w:r>
            </w:hyperlink>
            <w:r>
              <w:t xml:space="preserve"> </w:t>
            </w:r>
          </w:p>
        </w:tc>
        <w:tc>
          <w:tcPr>
            <w:tcW w:w="2145" w:type="dxa"/>
          </w:tcPr>
          <w:p w14:paraId="785B66BB" w14:textId="77777777" w:rsidR="0062369F" w:rsidRDefault="006372CF" w:rsidP="005C0DEF">
            <w:pPr>
              <w:jc w:val="both"/>
            </w:pPr>
            <w:r>
              <w:t>Belgian (MS track fellow)</w:t>
            </w:r>
          </w:p>
        </w:tc>
        <w:tc>
          <w:tcPr>
            <w:tcW w:w="2040" w:type="dxa"/>
          </w:tcPr>
          <w:p w14:paraId="65810346" w14:textId="77777777" w:rsidR="0062369F" w:rsidRDefault="006372CF" w:rsidP="005C0DEF">
            <w:pPr>
              <w:jc w:val="both"/>
            </w:pPr>
            <w:r>
              <w:t>NA</w:t>
            </w:r>
          </w:p>
        </w:tc>
      </w:tr>
      <w:tr w:rsidR="0062369F" w14:paraId="2CA305C3" w14:textId="77777777">
        <w:tc>
          <w:tcPr>
            <w:tcW w:w="1140" w:type="dxa"/>
          </w:tcPr>
          <w:p w14:paraId="1D4AE1B3" w14:textId="77777777" w:rsidR="0062369F" w:rsidRDefault="006372CF" w:rsidP="005C0DEF">
            <w:pPr>
              <w:jc w:val="both"/>
            </w:pPr>
            <w:r>
              <w:t>Zsofia Bognar</w:t>
            </w:r>
          </w:p>
        </w:tc>
        <w:tc>
          <w:tcPr>
            <w:tcW w:w="840" w:type="dxa"/>
          </w:tcPr>
          <w:p w14:paraId="5CC14E71" w14:textId="77777777" w:rsidR="0062369F" w:rsidRDefault="006372CF" w:rsidP="005C0DEF">
            <w:pPr>
              <w:jc w:val="both"/>
            </w:pPr>
            <w:r>
              <w:t>2022</w:t>
            </w:r>
          </w:p>
        </w:tc>
        <w:tc>
          <w:tcPr>
            <w:tcW w:w="3120" w:type="dxa"/>
          </w:tcPr>
          <w:p w14:paraId="7EEB2AA6" w14:textId="77777777" w:rsidR="0062369F" w:rsidRDefault="006372CF" w:rsidP="005C0DEF">
            <w:pPr>
              <w:jc w:val="both"/>
            </w:pPr>
            <w:hyperlink r:id="rId38">
              <w:r>
                <w:rPr>
                  <w:color w:val="1155CC"/>
                  <w:u w:val="single"/>
                </w:rPr>
                <w:t>dr.bognar.zsofia@gmail.com</w:t>
              </w:r>
            </w:hyperlink>
          </w:p>
        </w:tc>
        <w:tc>
          <w:tcPr>
            <w:tcW w:w="2145" w:type="dxa"/>
          </w:tcPr>
          <w:p w14:paraId="1ED02E33" w14:textId="77777777" w:rsidR="0062369F" w:rsidRDefault="006372CF" w:rsidP="005C0DEF">
            <w:pPr>
              <w:jc w:val="both"/>
            </w:pPr>
            <w:r>
              <w:t>Hungarian, moved from Hungary to Belgium</w:t>
            </w:r>
          </w:p>
        </w:tc>
        <w:tc>
          <w:tcPr>
            <w:tcW w:w="2040" w:type="dxa"/>
          </w:tcPr>
          <w:p w14:paraId="338912CD" w14:textId="77777777" w:rsidR="0062369F" w:rsidRDefault="006372CF" w:rsidP="005C0DEF">
            <w:pPr>
              <w:jc w:val="both"/>
            </w:pPr>
            <w:r>
              <w:t>moved with family</w:t>
            </w:r>
          </w:p>
        </w:tc>
      </w:tr>
      <w:tr w:rsidR="0062369F" w14:paraId="4CEBDD91" w14:textId="77777777">
        <w:tc>
          <w:tcPr>
            <w:tcW w:w="1140" w:type="dxa"/>
          </w:tcPr>
          <w:p w14:paraId="0520C1AA" w14:textId="2B594EA2" w:rsidR="0062369F" w:rsidRDefault="000B6AC6" w:rsidP="005C0DEF">
            <w:pPr>
              <w:jc w:val="both"/>
              <w:rPr>
                <w:b/>
              </w:rPr>
            </w:pPr>
            <w:r w:rsidRPr="000B6AC6">
              <w:t>Elena Portel</w:t>
            </w:r>
            <w:r>
              <w:t>l</w:t>
            </w:r>
            <w:r w:rsidRPr="000B6AC6">
              <w:t xml:space="preserve"> Buj</w:t>
            </w:r>
          </w:p>
        </w:tc>
        <w:tc>
          <w:tcPr>
            <w:tcW w:w="840" w:type="dxa"/>
          </w:tcPr>
          <w:p w14:paraId="54B25699" w14:textId="1A77CCC8" w:rsidR="0062369F" w:rsidRPr="000B6AC6" w:rsidRDefault="000B6AC6" w:rsidP="005C0DEF">
            <w:pPr>
              <w:jc w:val="both"/>
              <w:rPr>
                <w:color w:val="1155CC"/>
                <w:u w:val="single"/>
              </w:rPr>
            </w:pPr>
            <w:r w:rsidRPr="000B6AC6">
              <w:t>2023</w:t>
            </w:r>
          </w:p>
        </w:tc>
        <w:tc>
          <w:tcPr>
            <w:tcW w:w="3120" w:type="dxa"/>
          </w:tcPr>
          <w:p w14:paraId="58B0FC21" w14:textId="21D456B2" w:rsidR="000B6AC6" w:rsidRPr="000B6AC6" w:rsidRDefault="000B6AC6" w:rsidP="005C0DEF">
            <w:pPr>
              <w:pStyle w:val="NormalWeb"/>
              <w:spacing w:before="0" w:beforeAutospacing="0" w:after="0" w:afterAutospacing="0"/>
              <w:jc w:val="both"/>
              <w:rPr>
                <w:rFonts w:ascii="Calibri" w:eastAsia="Calibri" w:hAnsi="Calibri" w:cs="Calibri"/>
                <w:color w:val="1155CC"/>
                <w:sz w:val="22"/>
                <w:szCs w:val="22"/>
                <w:u w:val="single"/>
                <w:lang w:val="en-GB"/>
              </w:rPr>
            </w:pPr>
            <w:hyperlink r:id="rId39" w:history="1">
              <w:r w:rsidRPr="000B6AC6">
                <w:rPr>
                  <w:rFonts w:ascii="Calibri" w:eastAsia="Calibri" w:hAnsi="Calibri" w:cs="Calibri"/>
                  <w:color w:val="1155CC"/>
                  <w:sz w:val="22"/>
                  <w:szCs w:val="22"/>
                  <w:lang w:val="en-GB"/>
                </w:rPr>
                <w:t>elenapb_92@hotmail.com</w:t>
              </w:r>
            </w:hyperlink>
          </w:p>
        </w:tc>
        <w:tc>
          <w:tcPr>
            <w:tcW w:w="2145" w:type="dxa"/>
          </w:tcPr>
          <w:p w14:paraId="18C561F2" w14:textId="1D6C4153" w:rsidR="0062369F" w:rsidRDefault="000B6AC6" w:rsidP="005C0DEF">
            <w:pPr>
              <w:jc w:val="both"/>
            </w:pPr>
            <w:r>
              <w:t>Spanish, moved from Spain to Belgium</w:t>
            </w:r>
          </w:p>
        </w:tc>
        <w:tc>
          <w:tcPr>
            <w:tcW w:w="2040" w:type="dxa"/>
          </w:tcPr>
          <w:p w14:paraId="674B403A" w14:textId="373A86B5" w:rsidR="0062369F" w:rsidRDefault="000B6AC6" w:rsidP="005C0DEF">
            <w:pPr>
              <w:jc w:val="both"/>
            </w:pPr>
            <w:r>
              <w:t>No</w:t>
            </w:r>
          </w:p>
        </w:tc>
      </w:tr>
      <w:tr w:rsidR="0062369F" w14:paraId="156867A1" w14:textId="77777777">
        <w:tc>
          <w:tcPr>
            <w:tcW w:w="1140" w:type="dxa"/>
          </w:tcPr>
          <w:p w14:paraId="0F9FDE1E" w14:textId="77777777" w:rsidR="0062369F" w:rsidRDefault="0062369F" w:rsidP="005C0DEF">
            <w:pPr>
              <w:jc w:val="both"/>
              <w:rPr>
                <w:b/>
              </w:rPr>
            </w:pPr>
          </w:p>
        </w:tc>
        <w:tc>
          <w:tcPr>
            <w:tcW w:w="840" w:type="dxa"/>
          </w:tcPr>
          <w:p w14:paraId="0318E198" w14:textId="77777777" w:rsidR="0062369F" w:rsidRDefault="0062369F" w:rsidP="005C0DEF">
            <w:pPr>
              <w:jc w:val="both"/>
            </w:pPr>
          </w:p>
        </w:tc>
        <w:tc>
          <w:tcPr>
            <w:tcW w:w="3120" w:type="dxa"/>
          </w:tcPr>
          <w:p w14:paraId="6C933CA3" w14:textId="77777777" w:rsidR="0062369F" w:rsidRDefault="0062369F" w:rsidP="005C0DEF">
            <w:pPr>
              <w:jc w:val="both"/>
            </w:pPr>
          </w:p>
        </w:tc>
        <w:tc>
          <w:tcPr>
            <w:tcW w:w="2145" w:type="dxa"/>
          </w:tcPr>
          <w:p w14:paraId="678A30CD" w14:textId="77777777" w:rsidR="0062369F" w:rsidRDefault="0062369F" w:rsidP="005C0DEF">
            <w:pPr>
              <w:jc w:val="both"/>
            </w:pPr>
          </w:p>
        </w:tc>
        <w:tc>
          <w:tcPr>
            <w:tcW w:w="2040" w:type="dxa"/>
          </w:tcPr>
          <w:p w14:paraId="3B7F157E" w14:textId="77777777" w:rsidR="0062369F" w:rsidRDefault="0062369F" w:rsidP="005C0DEF">
            <w:pPr>
              <w:jc w:val="both"/>
            </w:pPr>
          </w:p>
        </w:tc>
      </w:tr>
      <w:tr w:rsidR="0062369F" w14:paraId="74BEFA48" w14:textId="77777777">
        <w:trPr>
          <w:trHeight w:val="87"/>
        </w:trPr>
        <w:tc>
          <w:tcPr>
            <w:tcW w:w="1140" w:type="dxa"/>
          </w:tcPr>
          <w:p w14:paraId="615C51B2" w14:textId="77777777" w:rsidR="0062369F" w:rsidRDefault="0062369F" w:rsidP="005C0DEF">
            <w:pPr>
              <w:jc w:val="both"/>
              <w:rPr>
                <w:b/>
              </w:rPr>
            </w:pPr>
          </w:p>
        </w:tc>
        <w:tc>
          <w:tcPr>
            <w:tcW w:w="840" w:type="dxa"/>
          </w:tcPr>
          <w:p w14:paraId="2DB6FB13" w14:textId="77777777" w:rsidR="0062369F" w:rsidRDefault="0062369F" w:rsidP="005C0DEF">
            <w:pPr>
              <w:jc w:val="both"/>
            </w:pPr>
          </w:p>
        </w:tc>
        <w:tc>
          <w:tcPr>
            <w:tcW w:w="3120" w:type="dxa"/>
          </w:tcPr>
          <w:p w14:paraId="5FCAC079" w14:textId="77777777" w:rsidR="0062369F" w:rsidRDefault="0062369F" w:rsidP="005C0DEF">
            <w:pPr>
              <w:jc w:val="both"/>
            </w:pPr>
          </w:p>
        </w:tc>
        <w:tc>
          <w:tcPr>
            <w:tcW w:w="2145" w:type="dxa"/>
          </w:tcPr>
          <w:p w14:paraId="0046C11F" w14:textId="77777777" w:rsidR="0062369F" w:rsidRDefault="0062369F" w:rsidP="005C0DEF">
            <w:pPr>
              <w:jc w:val="both"/>
            </w:pPr>
          </w:p>
        </w:tc>
        <w:tc>
          <w:tcPr>
            <w:tcW w:w="2040" w:type="dxa"/>
          </w:tcPr>
          <w:p w14:paraId="356B699A" w14:textId="77777777" w:rsidR="0062369F" w:rsidRDefault="0062369F" w:rsidP="005C0DEF">
            <w:pPr>
              <w:jc w:val="both"/>
            </w:pPr>
          </w:p>
        </w:tc>
      </w:tr>
    </w:tbl>
    <w:p w14:paraId="5D94935E" w14:textId="77777777" w:rsidR="0062369F" w:rsidRDefault="0062369F" w:rsidP="005C0DEF">
      <w:pPr>
        <w:jc w:val="both"/>
      </w:pPr>
    </w:p>
    <w:p w14:paraId="27E656B1" w14:textId="77777777" w:rsidR="0062369F" w:rsidRDefault="0062369F" w:rsidP="005C0DEF">
      <w:pPr>
        <w:jc w:val="both"/>
      </w:pPr>
    </w:p>
    <w:sectPr w:rsidR="0062369F">
      <w:footerReference w:type="default" r:id="rId40"/>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A715" w14:textId="77777777" w:rsidR="006372CF" w:rsidRDefault="006372CF">
      <w:pPr>
        <w:spacing w:line="240" w:lineRule="auto"/>
      </w:pPr>
      <w:r>
        <w:separator/>
      </w:r>
    </w:p>
  </w:endnote>
  <w:endnote w:type="continuationSeparator" w:id="0">
    <w:p w14:paraId="5FC3890E" w14:textId="77777777" w:rsidR="006372CF" w:rsidRDefault="006372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055B" w14:textId="77777777" w:rsidR="0062369F" w:rsidRDefault="006372CF">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0B6AC6">
      <w:rPr>
        <w:noProof/>
        <w:color w:val="000000"/>
      </w:rPr>
      <w:t>2</w:t>
    </w:r>
    <w:r>
      <w:rPr>
        <w:color w:val="000000"/>
      </w:rPr>
      <w:fldChar w:fldCharType="end"/>
    </w:r>
  </w:p>
  <w:p w14:paraId="75434E0B" w14:textId="77777777" w:rsidR="0062369F" w:rsidRDefault="0062369F">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AEF34" w14:textId="77777777" w:rsidR="006372CF" w:rsidRDefault="006372CF">
      <w:pPr>
        <w:spacing w:line="240" w:lineRule="auto"/>
      </w:pPr>
      <w:r>
        <w:separator/>
      </w:r>
    </w:p>
  </w:footnote>
  <w:footnote w:type="continuationSeparator" w:id="0">
    <w:p w14:paraId="56876BCE" w14:textId="77777777" w:rsidR="006372CF" w:rsidRDefault="006372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28C"/>
    <w:multiLevelType w:val="multilevel"/>
    <w:tmpl w:val="284E97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ED7C35"/>
    <w:multiLevelType w:val="multilevel"/>
    <w:tmpl w:val="C5CCCA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7E75EE"/>
    <w:multiLevelType w:val="multilevel"/>
    <w:tmpl w:val="E7E0061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704145"/>
    <w:multiLevelType w:val="multilevel"/>
    <w:tmpl w:val="66CC2150"/>
    <w:lvl w:ilvl="0">
      <w:start w:val="1"/>
      <w:numFmt w:val="bullet"/>
      <w:pStyle w:val="Heading2"/>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E067641"/>
    <w:multiLevelType w:val="multilevel"/>
    <w:tmpl w:val="C14C388E"/>
    <w:lvl w:ilvl="0">
      <w:start w:val="1"/>
      <w:numFmt w:val="bullet"/>
      <w:lvlText w:val="✔"/>
      <w:lvlJc w:val="left"/>
      <w:pPr>
        <w:ind w:left="1790" w:hanging="360"/>
      </w:pPr>
      <w:rPr>
        <w:rFonts w:ascii="Noto Sans Symbols" w:eastAsia="Noto Sans Symbols" w:hAnsi="Noto Sans Symbols" w:cs="Noto Sans Symbols"/>
      </w:rPr>
    </w:lvl>
    <w:lvl w:ilvl="1">
      <w:start w:val="1"/>
      <w:numFmt w:val="bullet"/>
      <w:lvlText w:val="o"/>
      <w:lvlJc w:val="left"/>
      <w:pPr>
        <w:ind w:left="2510" w:hanging="360"/>
      </w:pPr>
      <w:rPr>
        <w:rFonts w:ascii="Courier New" w:eastAsia="Courier New" w:hAnsi="Courier New" w:cs="Courier New"/>
      </w:rPr>
    </w:lvl>
    <w:lvl w:ilvl="2">
      <w:start w:val="1"/>
      <w:numFmt w:val="bullet"/>
      <w:lvlText w:val="▪"/>
      <w:lvlJc w:val="left"/>
      <w:pPr>
        <w:ind w:left="3230" w:hanging="360"/>
      </w:pPr>
      <w:rPr>
        <w:rFonts w:ascii="Noto Sans Symbols" w:eastAsia="Noto Sans Symbols" w:hAnsi="Noto Sans Symbols" w:cs="Noto Sans Symbols"/>
      </w:rPr>
    </w:lvl>
    <w:lvl w:ilvl="3">
      <w:start w:val="1"/>
      <w:numFmt w:val="bullet"/>
      <w:lvlText w:val="●"/>
      <w:lvlJc w:val="left"/>
      <w:pPr>
        <w:ind w:left="3950" w:hanging="360"/>
      </w:pPr>
      <w:rPr>
        <w:rFonts w:ascii="Noto Sans Symbols" w:eastAsia="Noto Sans Symbols" w:hAnsi="Noto Sans Symbols" w:cs="Noto Sans Symbols"/>
      </w:rPr>
    </w:lvl>
    <w:lvl w:ilvl="4">
      <w:start w:val="1"/>
      <w:numFmt w:val="bullet"/>
      <w:lvlText w:val="o"/>
      <w:lvlJc w:val="left"/>
      <w:pPr>
        <w:ind w:left="4670" w:hanging="360"/>
      </w:pPr>
      <w:rPr>
        <w:rFonts w:ascii="Courier New" w:eastAsia="Courier New" w:hAnsi="Courier New" w:cs="Courier New"/>
      </w:rPr>
    </w:lvl>
    <w:lvl w:ilvl="5">
      <w:start w:val="1"/>
      <w:numFmt w:val="bullet"/>
      <w:lvlText w:val="▪"/>
      <w:lvlJc w:val="left"/>
      <w:pPr>
        <w:ind w:left="5390" w:hanging="360"/>
      </w:pPr>
      <w:rPr>
        <w:rFonts w:ascii="Noto Sans Symbols" w:eastAsia="Noto Sans Symbols" w:hAnsi="Noto Sans Symbols" w:cs="Noto Sans Symbols"/>
      </w:rPr>
    </w:lvl>
    <w:lvl w:ilvl="6">
      <w:start w:val="1"/>
      <w:numFmt w:val="bullet"/>
      <w:lvlText w:val="●"/>
      <w:lvlJc w:val="left"/>
      <w:pPr>
        <w:ind w:left="6110" w:hanging="360"/>
      </w:pPr>
      <w:rPr>
        <w:rFonts w:ascii="Noto Sans Symbols" w:eastAsia="Noto Sans Symbols" w:hAnsi="Noto Sans Symbols" w:cs="Noto Sans Symbols"/>
      </w:rPr>
    </w:lvl>
    <w:lvl w:ilvl="7">
      <w:start w:val="1"/>
      <w:numFmt w:val="bullet"/>
      <w:lvlText w:val="o"/>
      <w:lvlJc w:val="left"/>
      <w:pPr>
        <w:ind w:left="6830" w:hanging="360"/>
      </w:pPr>
      <w:rPr>
        <w:rFonts w:ascii="Courier New" w:eastAsia="Courier New" w:hAnsi="Courier New" w:cs="Courier New"/>
      </w:rPr>
    </w:lvl>
    <w:lvl w:ilvl="8">
      <w:start w:val="1"/>
      <w:numFmt w:val="bullet"/>
      <w:lvlText w:val="▪"/>
      <w:lvlJc w:val="left"/>
      <w:pPr>
        <w:ind w:left="755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69F"/>
    <w:rsid w:val="000622BC"/>
    <w:rsid w:val="000B6AC6"/>
    <w:rsid w:val="001B1F3C"/>
    <w:rsid w:val="00594933"/>
    <w:rsid w:val="005C0DEF"/>
    <w:rsid w:val="0062369F"/>
    <w:rsid w:val="006372CF"/>
    <w:rsid w:val="00992D9F"/>
    <w:rsid w:val="00A255DD"/>
    <w:rsid w:val="00C72E9A"/>
    <w:rsid w:val="00F570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446B"/>
  <w15:docId w15:val="{2CF3D511-EE46-4D3C-8C6B-6C1B89F5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52"/>
  </w:style>
  <w:style w:type="paragraph" w:styleId="Heading1">
    <w:name w:val="heading 1"/>
    <w:basedOn w:val="Normal"/>
    <w:next w:val="Normal"/>
    <w:link w:val="Heading1Char"/>
    <w:uiPriority w:val="9"/>
    <w:qFormat/>
    <w:rsid w:val="00D52552"/>
    <w:pPr>
      <w:keepNext/>
      <w:keepLines/>
      <w:spacing w:before="480"/>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D52552"/>
    <w:pPr>
      <w:numPr>
        <w:numId w:val="5"/>
      </w:numPr>
      <w:outlineLvl w:val="1"/>
    </w:pPr>
  </w:style>
  <w:style w:type="paragraph" w:styleId="Heading3">
    <w:name w:val="heading 3"/>
    <w:basedOn w:val="Normal"/>
    <w:next w:val="Normal"/>
    <w:link w:val="Heading3Char"/>
    <w:uiPriority w:val="9"/>
    <w:unhideWhenUsed/>
    <w:qFormat/>
    <w:rsid w:val="00D52552"/>
    <w:pPr>
      <w:keepNext/>
      <w:keepLines/>
      <w:spacing w:before="200"/>
      <w:outlineLvl w:val="2"/>
    </w:pPr>
    <w:rPr>
      <w:rFonts w:eastAsiaTheme="majorEastAsia" w:cstheme="minorHAnsi"/>
      <w:bCs/>
      <w:u w:val="single"/>
    </w:rPr>
  </w:style>
  <w:style w:type="paragraph" w:styleId="Heading4">
    <w:name w:val="heading 4"/>
    <w:basedOn w:val="Normal"/>
    <w:next w:val="Normal"/>
    <w:link w:val="Heading4Char"/>
    <w:uiPriority w:val="9"/>
    <w:unhideWhenUsed/>
    <w:qFormat/>
    <w:rsid w:val="00D52552"/>
    <w:pPr>
      <w:outlineLvl w:val="3"/>
    </w:pPr>
    <w:rPr>
      <w:i/>
    </w:rPr>
  </w:style>
  <w:style w:type="paragraph" w:styleId="Heading5">
    <w:name w:val="heading 5"/>
    <w:basedOn w:val="Normal"/>
    <w:next w:val="Normal"/>
    <w:link w:val="Heading5Char"/>
    <w:uiPriority w:val="9"/>
    <w:semiHidden/>
    <w:unhideWhenUsed/>
    <w:qFormat/>
    <w:rsid w:val="00D525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2552"/>
    <w:rPr>
      <w:rFonts w:eastAsiaTheme="majorEastAsia" w:cstheme="minorHAnsi"/>
      <w:b/>
      <w:bCs/>
      <w:sz w:val="28"/>
      <w:szCs w:val="28"/>
      <w:lang w:val="en-GB"/>
    </w:rPr>
  </w:style>
  <w:style w:type="character" w:customStyle="1" w:styleId="Heading2Char">
    <w:name w:val="Heading 2 Char"/>
    <w:basedOn w:val="DefaultParagraphFont"/>
    <w:link w:val="Heading2"/>
    <w:uiPriority w:val="9"/>
    <w:rsid w:val="00D52552"/>
    <w:rPr>
      <w:rFonts w:eastAsiaTheme="majorEastAsia" w:cstheme="minorHAnsi"/>
      <w:b/>
      <w:bCs/>
      <w:sz w:val="28"/>
      <w:szCs w:val="28"/>
      <w:lang w:val="en-GB"/>
    </w:rPr>
  </w:style>
  <w:style w:type="character" w:customStyle="1" w:styleId="Heading3Char">
    <w:name w:val="Heading 3 Char"/>
    <w:basedOn w:val="DefaultParagraphFont"/>
    <w:link w:val="Heading3"/>
    <w:uiPriority w:val="9"/>
    <w:rsid w:val="00D52552"/>
    <w:rPr>
      <w:rFonts w:eastAsiaTheme="majorEastAsia" w:cstheme="minorHAnsi"/>
      <w:bCs/>
      <w:u w:val="single"/>
      <w:lang w:val="en-GB"/>
    </w:rPr>
  </w:style>
  <w:style w:type="character" w:customStyle="1" w:styleId="Heading4Char">
    <w:name w:val="Heading 4 Char"/>
    <w:basedOn w:val="DefaultParagraphFont"/>
    <w:link w:val="Heading4"/>
    <w:uiPriority w:val="9"/>
    <w:rsid w:val="00D52552"/>
    <w:rPr>
      <w:i/>
      <w:lang w:val="en-GB"/>
    </w:rPr>
  </w:style>
  <w:style w:type="character" w:customStyle="1" w:styleId="Heading5Char">
    <w:name w:val="Heading 5 Char"/>
    <w:basedOn w:val="DefaultParagraphFont"/>
    <w:link w:val="Heading5"/>
    <w:uiPriority w:val="9"/>
    <w:rsid w:val="00D52552"/>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D5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2"/>
    <w:rPr>
      <w:rFonts w:ascii="Tahoma" w:hAnsi="Tahoma" w:cs="Tahoma"/>
      <w:sz w:val="16"/>
      <w:szCs w:val="16"/>
      <w:lang w:val="en-GB"/>
    </w:rPr>
  </w:style>
  <w:style w:type="character" w:styleId="Hyperlink">
    <w:name w:val="Hyperlink"/>
    <w:basedOn w:val="DefaultParagraphFont"/>
    <w:uiPriority w:val="99"/>
    <w:unhideWhenUsed/>
    <w:rsid w:val="00D52552"/>
    <w:rPr>
      <w:color w:val="0000FF" w:themeColor="hyperlink"/>
      <w:u w:val="single"/>
    </w:rPr>
  </w:style>
  <w:style w:type="paragraph" w:styleId="ListParagraph">
    <w:name w:val="List Paragraph"/>
    <w:basedOn w:val="Normal"/>
    <w:uiPriority w:val="34"/>
    <w:qFormat/>
    <w:rsid w:val="00D52552"/>
    <w:pPr>
      <w:ind w:left="720"/>
      <w:contextualSpacing/>
    </w:pPr>
  </w:style>
  <w:style w:type="paragraph" w:styleId="Header">
    <w:name w:val="header"/>
    <w:basedOn w:val="Normal"/>
    <w:link w:val="HeaderChar"/>
    <w:uiPriority w:val="99"/>
    <w:unhideWhenUsed/>
    <w:rsid w:val="00D52552"/>
    <w:pPr>
      <w:tabs>
        <w:tab w:val="center" w:pos="4536"/>
        <w:tab w:val="right" w:pos="9072"/>
      </w:tabs>
      <w:spacing w:line="240" w:lineRule="auto"/>
    </w:pPr>
  </w:style>
  <w:style w:type="character" w:customStyle="1" w:styleId="HeaderChar">
    <w:name w:val="Header Char"/>
    <w:basedOn w:val="DefaultParagraphFont"/>
    <w:link w:val="Header"/>
    <w:uiPriority w:val="99"/>
    <w:rsid w:val="00D52552"/>
    <w:rPr>
      <w:lang w:val="en-GB"/>
    </w:rPr>
  </w:style>
  <w:style w:type="paragraph" w:styleId="Footer">
    <w:name w:val="footer"/>
    <w:basedOn w:val="Normal"/>
    <w:link w:val="FooterChar"/>
    <w:uiPriority w:val="99"/>
    <w:unhideWhenUsed/>
    <w:rsid w:val="00D52552"/>
    <w:pPr>
      <w:tabs>
        <w:tab w:val="center" w:pos="4536"/>
        <w:tab w:val="right" w:pos="9072"/>
      </w:tabs>
      <w:spacing w:line="240" w:lineRule="auto"/>
    </w:pPr>
  </w:style>
  <w:style w:type="character" w:customStyle="1" w:styleId="FooterChar">
    <w:name w:val="Footer Char"/>
    <w:basedOn w:val="DefaultParagraphFont"/>
    <w:link w:val="Footer"/>
    <w:uiPriority w:val="99"/>
    <w:rsid w:val="00D52552"/>
    <w:rPr>
      <w:lang w:val="en-GB"/>
    </w:rPr>
  </w:style>
  <w:style w:type="paragraph" w:styleId="TOCHeading">
    <w:name w:val="TOC Heading"/>
    <w:basedOn w:val="Heading1"/>
    <w:next w:val="Normal"/>
    <w:uiPriority w:val="39"/>
    <w:semiHidden/>
    <w:unhideWhenUsed/>
    <w:qFormat/>
    <w:rsid w:val="00D52552"/>
    <w:pPr>
      <w:outlineLvl w:val="9"/>
    </w:pPr>
    <w:rPr>
      <w:rFonts w:asciiTheme="majorHAnsi" w:hAnsiTheme="majorHAnsi" w:cstheme="majorBidi"/>
      <w:color w:val="365F91" w:themeColor="accent1" w:themeShade="BF"/>
      <w:lang w:val="de-DE" w:eastAsia="de-DE"/>
    </w:rPr>
  </w:style>
  <w:style w:type="paragraph" w:styleId="TOC1">
    <w:name w:val="toc 1"/>
    <w:basedOn w:val="Normal"/>
    <w:next w:val="Normal"/>
    <w:autoRedefine/>
    <w:uiPriority w:val="39"/>
    <w:unhideWhenUsed/>
    <w:rsid w:val="00D52552"/>
    <w:pPr>
      <w:spacing w:after="100"/>
    </w:pPr>
  </w:style>
  <w:style w:type="paragraph" w:styleId="TOC2">
    <w:name w:val="toc 2"/>
    <w:basedOn w:val="Normal"/>
    <w:next w:val="Normal"/>
    <w:autoRedefine/>
    <w:uiPriority w:val="39"/>
    <w:unhideWhenUsed/>
    <w:rsid w:val="00D52552"/>
    <w:pPr>
      <w:spacing w:after="100"/>
      <w:ind w:left="220"/>
    </w:pPr>
  </w:style>
  <w:style w:type="paragraph" w:styleId="TOC3">
    <w:name w:val="toc 3"/>
    <w:basedOn w:val="Normal"/>
    <w:next w:val="Normal"/>
    <w:autoRedefine/>
    <w:uiPriority w:val="39"/>
    <w:unhideWhenUsed/>
    <w:rsid w:val="00D52552"/>
    <w:pPr>
      <w:spacing w:after="100"/>
      <w:ind w:left="440"/>
    </w:pPr>
  </w:style>
  <w:style w:type="table" w:styleId="LightShading">
    <w:name w:val="Light Shading"/>
    <w:basedOn w:val="TableNormal"/>
    <w:uiPriority w:val="60"/>
    <w:rsid w:val="00D525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25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552"/>
    <w:rPr>
      <w:sz w:val="16"/>
      <w:szCs w:val="16"/>
    </w:rPr>
  </w:style>
  <w:style w:type="paragraph" w:styleId="CommentText">
    <w:name w:val="annotation text"/>
    <w:basedOn w:val="Normal"/>
    <w:link w:val="CommentTextChar"/>
    <w:uiPriority w:val="99"/>
    <w:semiHidden/>
    <w:unhideWhenUsed/>
    <w:rsid w:val="00D52552"/>
    <w:pPr>
      <w:spacing w:line="240" w:lineRule="auto"/>
    </w:pPr>
    <w:rPr>
      <w:sz w:val="20"/>
      <w:szCs w:val="20"/>
    </w:rPr>
  </w:style>
  <w:style w:type="character" w:customStyle="1" w:styleId="CommentTextChar">
    <w:name w:val="Comment Text Char"/>
    <w:basedOn w:val="DefaultParagraphFont"/>
    <w:link w:val="CommentText"/>
    <w:uiPriority w:val="99"/>
    <w:semiHidden/>
    <w:rsid w:val="00D52552"/>
    <w:rPr>
      <w:sz w:val="20"/>
      <w:szCs w:val="20"/>
      <w:lang w:val="en-GB"/>
    </w:rPr>
  </w:style>
  <w:style w:type="paragraph" w:styleId="CommentSubject">
    <w:name w:val="annotation subject"/>
    <w:basedOn w:val="CommentText"/>
    <w:next w:val="CommentText"/>
    <w:link w:val="CommentSubjectChar"/>
    <w:uiPriority w:val="99"/>
    <w:semiHidden/>
    <w:unhideWhenUsed/>
    <w:rsid w:val="00D52552"/>
    <w:rPr>
      <w:b/>
      <w:bCs/>
    </w:rPr>
  </w:style>
  <w:style w:type="character" w:customStyle="1" w:styleId="CommentSubjectChar">
    <w:name w:val="Comment Subject Char"/>
    <w:basedOn w:val="CommentTextChar"/>
    <w:link w:val="CommentSubject"/>
    <w:uiPriority w:val="99"/>
    <w:semiHidden/>
    <w:rsid w:val="00D52552"/>
    <w:rPr>
      <w:b/>
      <w:bCs/>
      <w:sz w:val="20"/>
      <w:szCs w:val="20"/>
      <w:lang w:val="en-GB"/>
    </w:rPr>
  </w:style>
  <w:style w:type="character" w:styleId="FollowedHyperlink">
    <w:name w:val="FollowedHyperlink"/>
    <w:basedOn w:val="DefaultParagraphFont"/>
    <w:uiPriority w:val="99"/>
    <w:semiHidden/>
    <w:unhideWhenUsed/>
    <w:rsid w:val="00D52552"/>
    <w:rPr>
      <w:color w:val="800080" w:themeColor="followedHyperlink"/>
      <w:u w:val="single"/>
    </w:rPr>
  </w:style>
  <w:style w:type="paragraph" w:styleId="NoSpacing">
    <w:name w:val="No Spacing"/>
    <w:uiPriority w:val="1"/>
    <w:qFormat/>
    <w:rsid w:val="00D52552"/>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000000"/>
    </w:rPr>
    <w:tblPr>
      <w:tblStyleRowBandSize w:val="1"/>
      <w:tblStyleColBandSize w:val="1"/>
    </w:tblPr>
  </w:style>
  <w:style w:type="character" w:styleId="UnresolvedMention">
    <w:name w:val="Unresolved Mention"/>
    <w:basedOn w:val="DefaultParagraphFont"/>
    <w:uiPriority w:val="99"/>
    <w:semiHidden/>
    <w:unhideWhenUsed/>
    <w:rsid w:val="000925DA"/>
    <w:rPr>
      <w:color w:val="605E5C"/>
      <w:shd w:val="clear" w:color="auto" w:fill="E1DFDD"/>
    </w:rPr>
  </w:style>
  <w:style w:type="table" w:customStyle="1" w:styleId="a0">
    <w:basedOn w:val="TableNormal"/>
    <w:pPr>
      <w:spacing w:line="240" w:lineRule="auto"/>
    </w:pPr>
    <w:rPr>
      <w:color w:val="000000"/>
    </w:rPr>
    <w:tblPr>
      <w:tblStyleRowBandSize w:val="1"/>
      <w:tblStyleColBandSize w:val="1"/>
    </w:tblPr>
  </w:style>
  <w:style w:type="paragraph" w:styleId="NormalWeb">
    <w:name w:val="Normal (Web)"/>
    <w:basedOn w:val="Normal"/>
    <w:uiPriority w:val="99"/>
    <w:unhideWhenUsed/>
    <w:rsid w:val="000B6AC6"/>
    <w:pPr>
      <w:spacing w:before="100" w:beforeAutospacing="1" w:after="100" w:afterAutospacing="1" w:line="240" w:lineRule="auto"/>
    </w:pPr>
    <w:rPr>
      <w:rFonts w:ascii="Times New Roman" w:eastAsia="Times New Roman" w:hAnsi="Times New Roman" w:cs="Times New Roman"/>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95754">
      <w:bodyDiv w:val="1"/>
      <w:marLeft w:val="0"/>
      <w:marRight w:val="0"/>
      <w:marTop w:val="0"/>
      <w:marBottom w:val="0"/>
      <w:divBdr>
        <w:top w:val="none" w:sz="0" w:space="0" w:color="auto"/>
        <w:left w:val="none" w:sz="0" w:space="0" w:color="auto"/>
        <w:bottom w:val="none" w:sz="0" w:space="0" w:color="auto"/>
        <w:right w:val="none" w:sz="0" w:space="0" w:color="auto"/>
      </w:divBdr>
    </w:div>
    <w:div w:id="117946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pietalumni.net/activities/countries-guide/" TargetMode="External"/><Relationship Id="rId18" Type="http://schemas.openxmlformats.org/officeDocument/2006/relationships/hyperlink" Target="mailto:P&amp;O@sciensano.be" TargetMode="External"/><Relationship Id="rId26" Type="http://schemas.openxmlformats.org/officeDocument/2006/relationships/hyperlink" Target="https://visit.brussels/en" TargetMode="External"/><Relationship Id="rId39" Type="http://schemas.openxmlformats.org/officeDocument/2006/relationships/hyperlink" Target="mailto:elenapb_92@hotmail.com" TargetMode="External"/><Relationship Id="rId21" Type="http://schemas.openxmlformats.org/officeDocument/2006/relationships/hyperlink" Target="https://expatsinbrussels.be/en" TargetMode="External"/><Relationship Id="rId34" Type="http://schemas.openxmlformats.org/officeDocument/2006/relationships/hyperlink" Target="mailto:P&amp;O@sciensano.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2ememain.be/" TargetMode="External"/><Relationship Id="rId20" Type="http://schemas.openxmlformats.org/officeDocument/2006/relationships/hyperlink" Target="https://www.stpierre-bru.be/fr/services-medicaux/maladies-infectieuses-2/travel-and-vaccine-clinic/en-bref-333" TargetMode="External"/><Relationship Id="rId29" Type="http://schemas.openxmlformats.org/officeDocument/2006/relationships/hyperlink" Target="https://www.brusselslife.be/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lliancefr.be/en/" TargetMode="External"/><Relationship Id="rId32" Type="http://schemas.openxmlformats.org/officeDocument/2006/relationships/hyperlink" Target="mailto:Amber.Litzroth@sciensano.be" TargetMode="External"/><Relationship Id="rId37" Type="http://schemas.openxmlformats.org/officeDocument/2006/relationships/hyperlink" Target="mailto:Valeska.laisnez@sciensano.b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moweb.be/en/" TargetMode="External"/><Relationship Id="rId23" Type="http://schemas.openxmlformats.org/officeDocument/2006/relationships/hyperlink" Target="https://www.villo.be/en/offers/groups" TargetMode="External"/><Relationship Id="rId28" Type="http://schemas.openxmlformats.org/officeDocument/2006/relationships/hyperlink" Target="https://www.brussels.be/" TargetMode="External"/><Relationship Id="rId36" Type="http://schemas.openxmlformats.org/officeDocument/2006/relationships/hyperlink" Target="mailto:Natalie.Fischer211@gmail.com" TargetMode="External"/><Relationship Id="rId10" Type="http://schemas.openxmlformats.org/officeDocument/2006/relationships/image" Target="media/image3.jpeg"/><Relationship Id="rId19" Type="http://schemas.openxmlformats.org/officeDocument/2006/relationships/hyperlink" Target="https://ec.europa.eu/eurostat/documents/6939681/7070380/5189298_annual_report.pdf" TargetMode="External"/><Relationship Id="rId31" Type="http://schemas.openxmlformats.org/officeDocument/2006/relationships/hyperlink" Target="https://www.doctoranytime.be/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youreurope/citizens/residence/residence-rights/index_en.htm" TargetMode="External"/><Relationship Id="rId22" Type="http://schemas.openxmlformats.org/officeDocument/2006/relationships/hyperlink" Target="https://www.expatica.com/be/about/basics/an-introduction-to-living-in-belgium-469849/" TargetMode="External"/><Relationship Id="rId27" Type="http://schemas.openxmlformats.org/officeDocument/2006/relationships/hyperlink" Target="https://agenda.brussels/en" TargetMode="External"/><Relationship Id="rId30" Type="http://schemas.openxmlformats.org/officeDocument/2006/relationships/hyperlink" Target="https://www.quefaire.be/region-de-bruxelles" TargetMode="External"/><Relationship Id="rId35" Type="http://schemas.openxmlformats.org/officeDocument/2006/relationships/hyperlink" Target="mailto:Ana.hoxha489@gmail.com"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immoweb.be/en/" TargetMode="External"/><Relationship Id="rId25" Type="http://schemas.openxmlformats.org/officeDocument/2006/relationships/hyperlink" Target="https://www.huisnederlandsbrussel.be/en/learn-practise" TargetMode="External"/><Relationship Id="rId33" Type="http://schemas.openxmlformats.org/officeDocument/2006/relationships/hyperlink" Target="mailto:P&amp;O@sciensano.be" TargetMode="External"/><Relationship Id="rId38" Type="http://schemas.openxmlformats.org/officeDocument/2006/relationships/hyperlink" Target="mailto:dr.bognar.zsofia@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F1nE8edYK9GYzPkU0feoTorWgg==">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10</Pages>
  <Words>3241</Words>
  <Characters>17827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Boender, Sonia</dc:creator>
  <cp:lastModifiedBy>Zsofia Bognar</cp:lastModifiedBy>
  <cp:revision>8</cp:revision>
  <dcterms:created xsi:type="dcterms:W3CDTF">2024-02-09T12:46:00Z</dcterms:created>
  <dcterms:modified xsi:type="dcterms:W3CDTF">2024-02-09T16:05:00Z</dcterms:modified>
</cp:coreProperties>
</file>